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CBD" w:rsidRPr="004402FA" w:rsidRDefault="00A90026" w:rsidP="00A90026">
      <w:pPr>
        <w:jc w:val="center"/>
        <w:rPr>
          <w:b/>
          <w:sz w:val="24"/>
          <w:szCs w:val="24"/>
        </w:rPr>
      </w:pPr>
      <w:proofErr w:type="spellStart"/>
      <w:r w:rsidRPr="004402FA">
        <w:rPr>
          <w:b/>
          <w:sz w:val="24"/>
          <w:szCs w:val="24"/>
        </w:rPr>
        <w:t>Bidbury</w:t>
      </w:r>
      <w:proofErr w:type="spellEnd"/>
      <w:r w:rsidRPr="004402FA">
        <w:rPr>
          <w:b/>
          <w:sz w:val="24"/>
          <w:szCs w:val="24"/>
        </w:rPr>
        <w:t xml:space="preserve"> Infant School</w:t>
      </w:r>
    </w:p>
    <w:p w:rsidR="00A90026" w:rsidRPr="004402FA" w:rsidRDefault="00A90026" w:rsidP="004402FA">
      <w:pPr>
        <w:jc w:val="center"/>
        <w:rPr>
          <w:b/>
          <w:sz w:val="24"/>
          <w:szCs w:val="24"/>
        </w:rPr>
      </w:pPr>
    </w:p>
    <w:p w:rsidR="00A90026" w:rsidRPr="004402FA" w:rsidRDefault="000060E2" w:rsidP="004402FA">
      <w:pPr>
        <w:jc w:val="center"/>
        <w:rPr>
          <w:b/>
          <w:sz w:val="24"/>
          <w:szCs w:val="24"/>
        </w:rPr>
      </w:pPr>
      <w:r>
        <w:rPr>
          <w:b/>
          <w:sz w:val="24"/>
          <w:szCs w:val="24"/>
        </w:rPr>
        <w:t xml:space="preserve">Fundamental </w:t>
      </w:r>
      <w:r w:rsidR="00A90026" w:rsidRPr="004402FA">
        <w:rPr>
          <w:b/>
          <w:sz w:val="24"/>
          <w:szCs w:val="24"/>
        </w:rPr>
        <w:t xml:space="preserve">British </w:t>
      </w:r>
      <w:r w:rsidR="004402FA" w:rsidRPr="004402FA">
        <w:rPr>
          <w:b/>
          <w:sz w:val="24"/>
          <w:szCs w:val="24"/>
        </w:rPr>
        <w:t>V</w:t>
      </w:r>
      <w:r w:rsidR="00A90026" w:rsidRPr="004402FA">
        <w:rPr>
          <w:b/>
          <w:sz w:val="24"/>
          <w:szCs w:val="24"/>
        </w:rPr>
        <w:t>alue</w:t>
      </w:r>
      <w:r w:rsidR="004402FA" w:rsidRPr="004402FA">
        <w:rPr>
          <w:b/>
          <w:sz w:val="24"/>
          <w:szCs w:val="24"/>
        </w:rPr>
        <w:t>s</w:t>
      </w:r>
      <w:r w:rsidR="00A90026" w:rsidRPr="004402FA">
        <w:rPr>
          <w:b/>
          <w:sz w:val="24"/>
          <w:szCs w:val="24"/>
        </w:rPr>
        <w:t xml:space="preserve"> Statement</w:t>
      </w:r>
    </w:p>
    <w:p w:rsidR="004402FA" w:rsidRDefault="004402FA"/>
    <w:p w:rsidR="00A90026" w:rsidRDefault="00A90026">
      <w:r>
        <w:t xml:space="preserve">At </w:t>
      </w:r>
      <w:proofErr w:type="spellStart"/>
      <w:r>
        <w:t>Bidbury</w:t>
      </w:r>
      <w:proofErr w:type="spellEnd"/>
      <w:r>
        <w:t xml:space="preserve"> Infant School we are committed to serving our local community and endeavour to prepare our children to live in the wider community.  We recognise the multi-cultural, multi faith ever changing nature of the United Kingdom. We also understand the vital role we have in ensuring that group</w:t>
      </w:r>
      <w:r w:rsidR="004402FA">
        <w:t>s</w:t>
      </w:r>
      <w:r>
        <w:t xml:space="preserve"> or individuals within the school are not subjected to intimidation or radicalisation by those wishing to unduly or illegally influence them.</w:t>
      </w:r>
    </w:p>
    <w:p w:rsidR="00A90026" w:rsidRDefault="00A90026"/>
    <w:p w:rsidR="00A90026" w:rsidRDefault="00A90026">
      <w:r>
        <w:t xml:space="preserve">At </w:t>
      </w:r>
      <w:proofErr w:type="spellStart"/>
      <w:r>
        <w:t>Bidbury</w:t>
      </w:r>
      <w:proofErr w:type="spellEnd"/>
      <w:r>
        <w:t xml:space="preserve"> Infant School we follow equal opportunities guidance which guarantees that there will be no discrimination against any individual or group, regardless of faith, ethnicity sexuality</w:t>
      </w:r>
      <w:r w:rsidR="00784AAA">
        <w:t>,</w:t>
      </w:r>
      <w:r>
        <w:t xml:space="preserve"> </w:t>
      </w:r>
      <w:r w:rsidR="00652BF1">
        <w:t>political</w:t>
      </w:r>
      <w:r>
        <w:t xml:space="preserve"> or financial status or similar. We are dedicated to </w:t>
      </w:r>
      <w:r w:rsidR="00652BF1">
        <w:t>preparing</w:t>
      </w:r>
      <w:r>
        <w:t xml:space="preserve"> </w:t>
      </w:r>
      <w:r w:rsidR="004402FA">
        <w:t>pupils</w:t>
      </w:r>
      <w:r>
        <w:t xml:space="preserve"> for their adult life beyond the formal examined </w:t>
      </w:r>
      <w:r w:rsidR="00652BF1">
        <w:t>curriculum</w:t>
      </w:r>
      <w:r>
        <w:t xml:space="preserve"> and ensuring that we promote and reinforce British </w:t>
      </w:r>
      <w:r w:rsidR="004402FA">
        <w:t>V</w:t>
      </w:r>
      <w:r>
        <w:t>alues to all our pupils</w:t>
      </w:r>
    </w:p>
    <w:p w:rsidR="00652BF1" w:rsidRDefault="00652BF1"/>
    <w:p w:rsidR="00652BF1" w:rsidRDefault="00652BF1">
      <w:r>
        <w:t xml:space="preserve">The government set out as its definition of British </w:t>
      </w:r>
      <w:r w:rsidR="004402FA">
        <w:t>V</w:t>
      </w:r>
      <w:r>
        <w:t>alues in the 2011 Prevent Strategy</w:t>
      </w:r>
      <w:r w:rsidR="00F6500E">
        <w:t xml:space="preserve"> and more recent guidance to schools</w:t>
      </w:r>
      <w:r>
        <w:t>.</w:t>
      </w:r>
    </w:p>
    <w:p w:rsidR="00652BF1" w:rsidRDefault="00652BF1"/>
    <w:p w:rsidR="00652BF1" w:rsidRDefault="00652BF1">
      <w:r>
        <w:t>The five key British Values are:</w:t>
      </w:r>
    </w:p>
    <w:p w:rsidR="00652BF1" w:rsidRDefault="00652BF1"/>
    <w:p w:rsidR="00652BF1" w:rsidRDefault="00652BF1" w:rsidP="00652BF1">
      <w:pPr>
        <w:pStyle w:val="ListParagraph"/>
        <w:numPr>
          <w:ilvl w:val="0"/>
          <w:numId w:val="1"/>
        </w:numPr>
      </w:pPr>
      <w:r>
        <w:t>Democracy</w:t>
      </w:r>
    </w:p>
    <w:p w:rsidR="00652BF1" w:rsidRDefault="00652BF1" w:rsidP="00652BF1">
      <w:pPr>
        <w:pStyle w:val="ListParagraph"/>
        <w:numPr>
          <w:ilvl w:val="0"/>
          <w:numId w:val="1"/>
        </w:numPr>
      </w:pPr>
      <w:r>
        <w:t>The Rule of Law</w:t>
      </w:r>
    </w:p>
    <w:p w:rsidR="00652BF1" w:rsidRDefault="00652BF1" w:rsidP="00652BF1">
      <w:pPr>
        <w:pStyle w:val="ListParagraph"/>
        <w:numPr>
          <w:ilvl w:val="0"/>
          <w:numId w:val="1"/>
        </w:numPr>
      </w:pPr>
      <w:r>
        <w:t>Individual Liberty</w:t>
      </w:r>
    </w:p>
    <w:p w:rsidR="00652BF1" w:rsidRDefault="00652BF1" w:rsidP="00652BF1">
      <w:pPr>
        <w:pStyle w:val="ListParagraph"/>
        <w:numPr>
          <w:ilvl w:val="0"/>
          <w:numId w:val="1"/>
        </w:numPr>
      </w:pPr>
      <w:r>
        <w:t>Mutual Respect</w:t>
      </w:r>
    </w:p>
    <w:p w:rsidR="00652BF1" w:rsidRDefault="00652BF1" w:rsidP="00652BF1">
      <w:pPr>
        <w:pStyle w:val="ListParagraph"/>
        <w:numPr>
          <w:ilvl w:val="0"/>
          <w:numId w:val="1"/>
        </w:numPr>
      </w:pPr>
      <w:r>
        <w:t>Tolerance of those of different faiths and beliefs</w:t>
      </w:r>
    </w:p>
    <w:p w:rsidR="00652BF1" w:rsidRDefault="00652BF1" w:rsidP="00652BF1"/>
    <w:p w:rsidR="00652BF1" w:rsidRDefault="00652BF1" w:rsidP="00652BF1">
      <w:proofErr w:type="spellStart"/>
      <w:r w:rsidRPr="00652BF1">
        <w:t>Bidbury</w:t>
      </w:r>
      <w:proofErr w:type="spellEnd"/>
      <w:r w:rsidRPr="00652BF1">
        <w:t xml:space="preserve"> Infant School uses strategies within the national curriculum and beyond to secure</w:t>
      </w:r>
      <w:r>
        <w:t xml:space="preserve"> such outcomes for pupils.  The examples that follow show some of the many ways we seek to promote British Values.</w:t>
      </w:r>
    </w:p>
    <w:p w:rsidR="00652BF1" w:rsidRDefault="00652BF1" w:rsidP="00652BF1"/>
    <w:p w:rsidR="00652BF1" w:rsidRPr="00652BF1" w:rsidRDefault="00652BF1" w:rsidP="00652BF1">
      <w:pPr>
        <w:rPr>
          <w:b/>
        </w:rPr>
      </w:pPr>
      <w:r w:rsidRPr="00652BF1">
        <w:rPr>
          <w:b/>
        </w:rPr>
        <w:t>Democracy</w:t>
      </w:r>
    </w:p>
    <w:p w:rsidR="00A90026" w:rsidRDefault="00652BF1">
      <w:r>
        <w:t>Democracy is an important value at our school. Pupils have the opportunity to have their voices heard through our school council and through regular discussions with the head</w:t>
      </w:r>
      <w:r w:rsidR="004402FA">
        <w:t xml:space="preserve"> </w:t>
      </w:r>
      <w:r>
        <w:t>teacher and the class teachers</w:t>
      </w:r>
    </w:p>
    <w:p w:rsidR="00A90026" w:rsidRDefault="00A90026"/>
    <w:p w:rsidR="00A90026" w:rsidRDefault="00652BF1">
      <w:r>
        <w:t xml:space="preserve"> The elections of council members are based on pupil voice</w:t>
      </w:r>
      <w:r w:rsidR="00784AAA">
        <w:t xml:space="preserve"> and elections</w:t>
      </w:r>
      <w:r>
        <w:t>.</w:t>
      </w:r>
    </w:p>
    <w:p w:rsidR="00652BF1" w:rsidRDefault="00652BF1"/>
    <w:p w:rsidR="00652BF1" w:rsidRDefault="00652BF1">
      <w:r>
        <w:t xml:space="preserve">Children have the opportunity at the beginning of a project to put their ideas forward and </w:t>
      </w:r>
      <w:r w:rsidR="004402FA">
        <w:t xml:space="preserve">decide on </w:t>
      </w:r>
      <w:r>
        <w:t>questions they would like to be answered.</w:t>
      </w:r>
      <w:r w:rsidR="004402FA">
        <w:t xml:space="preserve">  </w:t>
      </w:r>
      <w:r>
        <w:t xml:space="preserve">At every opportunity the views of children are encouraged and </w:t>
      </w:r>
      <w:r w:rsidR="004402FA">
        <w:t>they</w:t>
      </w:r>
      <w:r>
        <w:t xml:space="preserve"> are actively taught to listen and to take account of the views of others</w:t>
      </w:r>
    </w:p>
    <w:p w:rsidR="00652BF1" w:rsidRDefault="00652BF1"/>
    <w:p w:rsidR="00652BF1" w:rsidRDefault="00652BF1"/>
    <w:p w:rsidR="004402FA" w:rsidRDefault="004402FA"/>
    <w:p w:rsidR="007D4A40" w:rsidRDefault="007D4A40">
      <w:pPr>
        <w:rPr>
          <w:b/>
        </w:rPr>
      </w:pPr>
    </w:p>
    <w:p w:rsidR="00652BF1" w:rsidRDefault="00652BF1">
      <w:pPr>
        <w:rPr>
          <w:b/>
        </w:rPr>
      </w:pPr>
      <w:r w:rsidRPr="00652BF1">
        <w:rPr>
          <w:b/>
        </w:rPr>
        <w:lastRenderedPageBreak/>
        <w:t>The Rule of L</w:t>
      </w:r>
      <w:r>
        <w:rPr>
          <w:b/>
        </w:rPr>
        <w:t>a</w:t>
      </w:r>
      <w:r w:rsidRPr="00652BF1">
        <w:rPr>
          <w:b/>
        </w:rPr>
        <w:t>w</w:t>
      </w:r>
    </w:p>
    <w:p w:rsidR="00652BF1" w:rsidRDefault="00652BF1">
      <w:r w:rsidRPr="00A23B32">
        <w:t>The importance of laws whether they be those that govern the class</w:t>
      </w:r>
      <w:r w:rsidR="004402FA">
        <w:t>,</w:t>
      </w:r>
      <w:r w:rsidRPr="00A23B32">
        <w:t xml:space="preserve"> the school or the country are consistently reinfor</w:t>
      </w:r>
      <w:r w:rsidR="00A23B32">
        <w:t>ced</w:t>
      </w:r>
      <w:r w:rsidRPr="00A23B32">
        <w:t xml:space="preserve"> throughout regular school days</w:t>
      </w:r>
      <w:r w:rsidR="004402FA">
        <w:t>,</w:t>
      </w:r>
      <w:r w:rsidRPr="00A23B32">
        <w:t xml:space="preserve"> as well as when dealing with behaviour and through school collective worship. Pupils are taught</w:t>
      </w:r>
      <w:r w:rsidR="00A23B32" w:rsidRPr="00A23B32">
        <w:t xml:space="preserve"> the value and reasons behind laws: that govern and protect us; the responsibilities that this involves and the consequences when l</w:t>
      </w:r>
      <w:r w:rsidR="00A23B32">
        <w:t>a</w:t>
      </w:r>
      <w:r w:rsidR="00A23B32" w:rsidRPr="00A23B32">
        <w:t>ws are broken. Visits from the police</w:t>
      </w:r>
      <w:r w:rsidR="00226811">
        <w:t>,</w:t>
      </w:r>
      <w:r w:rsidR="00A23B32" w:rsidRPr="00A23B32">
        <w:t xml:space="preserve"> fire service</w:t>
      </w:r>
      <w:r w:rsidR="00A23B32">
        <w:t xml:space="preserve"> </w:t>
      </w:r>
      <w:proofErr w:type="spellStart"/>
      <w:r w:rsidR="00A23B32" w:rsidRPr="00A23B32">
        <w:t>etc</w:t>
      </w:r>
      <w:proofErr w:type="spellEnd"/>
      <w:r w:rsidR="00A23B32" w:rsidRPr="00A23B32">
        <w:t xml:space="preserve"> are regular parts of our calendar and help reinforce this message</w:t>
      </w:r>
      <w:r w:rsidR="00A23B32">
        <w:t>.</w:t>
      </w:r>
    </w:p>
    <w:p w:rsidR="00A23B32" w:rsidRDefault="00A23B32"/>
    <w:p w:rsidR="00A23B32" w:rsidRDefault="00A23B32"/>
    <w:p w:rsidR="00A23B32" w:rsidRDefault="00A23B32">
      <w:r>
        <w:t>The activities in school that teach the rule of law are:</w:t>
      </w:r>
    </w:p>
    <w:p w:rsidR="00A23B32" w:rsidRDefault="00A23B32"/>
    <w:p w:rsidR="00A23B32" w:rsidRDefault="00A23B32" w:rsidP="00A23B32">
      <w:pPr>
        <w:pStyle w:val="ListParagraph"/>
        <w:numPr>
          <w:ilvl w:val="0"/>
          <w:numId w:val="2"/>
        </w:numPr>
      </w:pPr>
      <w:r>
        <w:t>Collective worship and RE lessons which teach the laws of different religions</w:t>
      </w:r>
    </w:p>
    <w:p w:rsidR="00A23B32" w:rsidRDefault="00A23B32" w:rsidP="00A23B32">
      <w:pPr>
        <w:pStyle w:val="ListParagraph"/>
        <w:numPr>
          <w:ilvl w:val="0"/>
          <w:numId w:val="2"/>
        </w:numPr>
      </w:pPr>
      <w:r>
        <w:t>School behaviour systems</w:t>
      </w:r>
    </w:p>
    <w:p w:rsidR="00A23B32" w:rsidRDefault="00A23B32" w:rsidP="00A23B32">
      <w:pPr>
        <w:pStyle w:val="ListParagraph"/>
        <w:numPr>
          <w:ilvl w:val="0"/>
          <w:numId w:val="2"/>
        </w:numPr>
      </w:pPr>
      <w:r>
        <w:t>Home/school agreement</w:t>
      </w:r>
    </w:p>
    <w:p w:rsidR="00A23B32" w:rsidRDefault="00A23B32" w:rsidP="00A23B32">
      <w:pPr>
        <w:pStyle w:val="ListParagraph"/>
        <w:numPr>
          <w:ilvl w:val="0"/>
          <w:numId w:val="2"/>
        </w:numPr>
      </w:pPr>
      <w:r>
        <w:t>Class behaviour systems</w:t>
      </w:r>
    </w:p>
    <w:p w:rsidR="00A23B32" w:rsidRDefault="00A23B32" w:rsidP="00A23B32">
      <w:pPr>
        <w:pStyle w:val="ListParagraph"/>
        <w:numPr>
          <w:ilvl w:val="0"/>
          <w:numId w:val="2"/>
        </w:numPr>
      </w:pPr>
      <w:r>
        <w:t>Road safety and the laws of the road</w:t>
      </w:r>
    </w:p>
    <w:p w:rsidR="00F7114A" w:rsidRDefault="00F7114A" w:rsidP="00A23B32">
      <w:pPr>
        <w:pStyle w:val="ListParagraph"/>
        <w:numPr>
          <w:ilvl w:val="0"/>
          <w:numId w:val="2"/>
        </w:numPr>
      </w:pPr>
      <w:r>
        <w:t>E-safety</w:t>
      </w:r>
    </w:p>
    <w:p w:rsidR="00A23B32" w:rsidRDefault="00A23B32" w:rsidP="00A23B32"/>
    <w:p w:rsidR="00A23B32" w:rsidRPr="004402FA" w:rsidRDefault="00A23B32" w:rsidP="00A23B32">
      <w:pPr>
        <w:rPr>
          <w:b/>
        </w:rPr>
      </w:pPr>
      <w:r w:rsidRPr="004402FA">
        <w:rPr>
          <w:b/>
        </w:rPr>
        <w:t xml:space="preserve">Individual </w:t>
      </w:r>
      <w:r w:rsidR="004402FA">
        <w:rPr>
          <w:b/>
        </w:rPr>
        <w:t>L</w:t>
      </w:r>
      <w:r w:rsidRPr="004402FA">
        <w:rPr>
          <w:b/>
        </w:rPr>
        <w:t>iberty</w:t>
      </w:r>
    </w:p>
    <w:p w:rsidR="00A23B32" w:rsidRDefault="00A23B32" w:rsidP="00A23B32">
      <w:r>
        <w:t>Within the school pupils are actively encouraged to make choices knowing that they are in a safe and supportive environment. As a school we educate and provide boundaries for young pupils to make choices safely through provision of a safe environment and empowering education. Pupils are encouraged to know, understand and exercise their rights and personal freedoms and are advised how to exercise the</w:t>
      </w:r>
      <w:r w:rsidR="00A92462">
        <w:t>se safely, e.g. through our RSE</w:t>
      </w:r>
      <w:r>
        <w:t>, assemblies, and our E –safety curriculum. We give children freedom to make decisions</w:t>
      </w:r>
      <w:r w:rsidR="00F7114A">
        <w:t xml:space="preserve"> within a secure framework of expectations and</w:t>
      </w:r>
      <w:r>
        <w:t xml:space="preserve"> </w:t>
      </w:r>
      <w:r w:rsidR="00F7114A">
        <w:t>children are taught the importance of trust and responsibility</w:t>
      </w:r>
      <w:r>
        <w:t>.</w:t>
      </w:r>
      <w:r w:rsidR="00784AAA">
        <w:t xml:space="preserve"> Children are taught explicitly that with rights comes responsibility.</w:t>
      </w:r>
    </w:p>
    <w:p w:rsidR="00A23B32" w:rsidRDefault="00A23B32" w:rsidP="00A23B32"/>
    <w:p w:rsidR="00A23B32" w:rsidRDefault="00A23B32" w:rsidP="00A23B32">
      <w:r>
        <w:t>We develop individual liberty by:</w:t>
      </w:r>
    </w:p>
    <w:p w:rsidR="00F7114A" w:rsidRDefault="00A23B32" w:rsidP="00A23B32">
      <w:pPr>
        <w:pStyle w:val="ListParagraph"/>
        <w:numPr>
          <w:ilvl w:val="0"/>
          <w:numId w:val="3"/>
        </w:numPr>
      </w:pPr>
      <w:r>
        <w:t>Encouraging children to play responsib</w:t>
      </w:r>
      <w:r w:rsidR="004402FA">
        <w:t>ly</w:t>
      </w:r>
      <w:r>
        <w:t xml:space="preserve"> in our grounds giving them freedom to choose where they want to play and what they want to play with some restrictions</w:t>
      </w:r>
      <w:r w:rsidR="00F7114A">
        <w:t xml:space="preserve">. </w:t>
      </w:r>
    </w:p>
    <w:p w:rsidR="00A23B32" w:rsidRDefault="00F7114A" w:rsidP="00A23B32">
      <w:pPr>
        <w:pStyle w:val="ListParagraph"/>
        <w:numPr>
          <w:ilvl w:val="0"/>
          <w:numId w:val="3"/>
        </w:numPr>
      </w:pPr>
      <w:r>
        <w:t>We use the Positive Alternative Thinking Strategies Scheme of Work, consistent strategies for managing behaviour and restorative justice to ensure that children are fully involved in the process of decision making</w:t>
      </w:r>
      <w:r w:rsidR="0075274F">
        <w:t xml:space="preserve">, </w:t>
      </w:r>
    </w:p>
    <w:p w:rsidR="00A23B32" w:rsidRDefault="00A23B32" w:rsidP="00A23B32">
      <w:pPr>
        <w:pStyle w:val="ListParagraph"/>
        <w:numPr>
          <w:ilvl w:val="0"/>
          <w:numId w:val="3"/>
        </w:numPr>
      </w:pPr>
      <w:r>
        <w:t>Devel</w:t>
      </w:r>
      <w:r w:rsidR="004402FA">
        <w:t>o</w:t>
      </w:r>
      <w:r>
        <w:t>ping the children</w:t>
      </w:r>
      <w:r w:rsidR="004402FA">
        <w:t>’</w:t>
      </w:r>
      <w:r>
        <w:t>s ability  to assess risks and make informed choices about the equipment they use</w:t>
      </w:r>
      <w:r w:rsidR="004402FA">
        <w:t>,</w:t>
      </w:r>
      <w:r>
        <w:t xml:space="preserve"> how they  use the playground equipment and where it is sensible to play</w:t>
      </w:r>
      <w:r w:rsidR="0075274F">
        <w:t xml:space="preserve">, what it is healthy to eat, their general health and drugs </w:t>
      </w:r>
    </w:p>
    <w:p w:rsidR="00A23B32" w:rsidRDefault="00A23B32" w:rsidP="00A23B32">
      <w:pPr>
        <w:pStyle w:val="ListParagraph"/>
        <w:numPr>
          <w:ilvl w:val="0"/>
          <w:numId w:val="3"/>
        </w:numPr>
      </w:pPr>
      <w:r>
        <w:t xml:space="preserve">Giving children </w:t>
      </w:r>
      <w:r w:rsidR="009225E5">
        <w:t>l</w:t>
      </w:r>
      <w:r>
        <w:t>ots of choices within the school day, buddy systems</w:t>
      </w:r>
      <w:r w:rsidR="00784AAA">
        <w:t>,</w:t>
      </w:r>
      <w:r>
        <w:t xml:space="preserve"> deciding which clubs they  attend</w:t>
      </w:r>
      <w:r w:rsidR="0075274F">
        <w:t>, what lunch to choose, how projects will be developed, the areas of learning they need more practise at, school and class council decision making</w:t>
      </w:r>
    </w:p>
    <w:p w:rsidR="009225E5" w:rsidRDefault="009225E5" w:rsidP="00A23B32">
      <w:pPr>
        <w:pStyle w:val="ListParagraph"/>
        <w:numPr>
          <w:ilvl w:val="0"/>
          <w:numId w:val="3"/>
        </w:numPr>
      </w:pPr>
      <w:r>
        <w:t>Staff relying on children to be part of important jobs in school i.e. giving ou</w:t>
      </w:r>
      <w:r w:rsidR="00784AAA">
        <w:t>t</w:t>
      </w:r>
      <w:r>
        <w:t xml:space="preserve"> fruit, keeping the school tidy</w:t>
      </w:r>
      <w:r w:rsidR="00784AAA">
        <w:t>,</w:t>
      </w:r>
      <w:r>
        <w:t xml:space="preserve"> taking the registers </w:t>
      </w:r>
      <w:proofErr w:type="spellStart"/>
      <w:r>
        <w:t>etc</w:t>
      </w:r>
      <w:proofErr w:type="spellEnd"/>
    </w:p>
    <w:p w:rsidR="009225E5" w:rsidRDefault="009225E5" w:rsidP="00A23B32">
      <w:pPr>
        <w:pStyle w:val="ListParagraph"/>
        <w:numPr>
          <w:ilvl w:val="0"/>
          <w:numId w:val="3"/>
        </w:numPr>
      </w:pPr>
      <w:r>
        <w:t>Developing independence when children are taken on educational visits</w:t>
      </w:r>
    </w:p>
    <w:p w:rsidR="009225E5" w:rsidRDefault="009225E5" w:rsidP="009225E5"/>
    <w:p w:rsidR="009225E5" w:rsidRDefault="009225E5" w:rsidP="009225E5"/>
    <w:p w:rsidR="000060E2" w:rsidRDefault="000060E2" w:rsidP="009225E5">
      <w:pPr>
        <w:rPr>
          <w:b/>
        </w:rPr>
      </w:pPr>
    </w:p>
    <w:p w:rsidR="009225E5" w:rsidRPr="004402FA" w:rsidRDefault="009225E5" w:rsidP="009225E5">
      <w:pPr>
        <w:rPr>
          <w:b/>
        </w:rPr>
      </w:pPr>
      <w:r w:rsidRPr="004402FA">
        <w:rPr>
          <w:b/>
        </w:rPr>
        <w:lastRenderedPageBreak/>
        <w:t xml:space="preserve">Mutual </w:t>
      </w:r>
      <w:r w:rsidR="004402FA">
        <w:rPr>
          <w:b/>
        </w:rPr>
        <w:t>R</w:t>
      </w:r>
      <w:r w:rsidRPr="004402FA">
        <w:rPr>
          <w:b/>
        </w:rPr>
        <w:t>espect</w:t>
      </w:r>
    </w:p>
    <w:p w:rsidR="00A23B32" w:rsidRDefault="009225E5" w:rsidP="009225E5">
      <w:r>
        <w:t>Part of our school ethos and behaviour policy has re</w:t>
      </w:r>
      <w:r w:rsidR="00784AAA">
        <w:t>v</w:t>
      </w:r>
      <w:r>
        <w:t>olved around core values such as ‘Care for each other’ and this is embedded in our school values and vision</w:t>
      </w:r>
      <w:r w:rsidR="00A23B32">
        <w:t>.</w:t>
      </w:r>
    </w:p>
    <w:p w:rsidR="009225E5" w:rsidRDefault="009225E5" w:rsidP="009225E5"/>
    <w:p w:rsidR="009225E5" w:rsidRDefault="009225E5" w:rsidP="009225E5">
      <w:r>
        <w:t xml:space="preserve">Achieve all you can, </w:t>
      </w:r>
      <w:proofErr w:type="gramStart"/>
      <w:r>
        <w:t>Believe</w:t>
      </w:r>
      <w:proofErr w:type="gramEnd"/>
      <w:r>
        <w:t xml:space="preserve"> in yourself, Care for each other</w:t>
      </w:r>
    </w:p>
    <w:p w:rsidR="009225E5" w:rsidRDefault="009225E5" w:rsidP="009225E5"/>
    <w:p w:rsidR="009225E5" w:rsidRDefault="009225E5" w:rsidP="009225E5">
      <w:r>
        <w:t>All members of the community treat each other with respect and care. Displays around the school promote respect and consideration for one another and this is reiterated though our classr</w:t>
      </w:r>
      <w:r w:rsidR="004402FA">
        <w:t>oo</w:t>
      </w:r>
      <w:r>
        <w:t>m and learning rules as well as our beha</w:t>
      </w:r>
      <w:r w:rsidR="004402FA">
        <w:t>viour</w:t>
      </w:r>
      <w:r>
        <w:t xml:space="preserve"> policy</w:t>
      </w:r>
    </w:p>
    <w:p w:rsidR="009225E5" w:rsidRDefault="009225E5" w:rsidP="009225E5"/>
    <w:p w:rsidR="009225E5" w:rsidRDefault="009225E5" w:rsidP="009225E5">
      <w:r>
        <w:t xml:space="preserve">We develop and promote </w:t>
      </w:r>
      <w:r w:rsidR="004402FA">
        <w:t>mutual</w:t>
      </w:r>
      <w:r>
        <w:t xml:space="preserve"> respect through:</w:t>
      </w:r>
    </w:p>
    <w:p w:rsidR="009225E5" w:rsidRDefault="009225E5" w:rsidP="009225E5"/>
    <w:p w:rsidR="009225E5" w:rsidRDefault="009225E5" w:rsidP="009225E5">
      <w:pPr>
        <w:pStyle w:val="ListParagraph"/>
        <w:numPr>
          <w:ilvl w:val="0"/>
          <w:numId w:val="4"/>
        </w:numPr>
      </w:pPr>
      <w:r>
        <w:t xml:space="preserve">Our </w:t>
      </w:r>
      <w:r w:rsidR="004402FA">
        <w:t>behaviour policy</w:t>
      </w:r>
    </w:p>
    <w:p w:rsidR="009225E5" w:rsidRDefault="009225E5" w:rsidP="009225E5">
      <w:pPr>
        <w:pStyle w:val="ListParagraph"/>
        <w:numPr>
          <w:ilvl w:val="0"/>
          <w:numId w:val="4"/>
        </w:numPr>
      </w:pPr>
      <w:r>
        <w:t>Our values</w:t>
      </w:r>
    </w:p>
    <w:p w:rsidR="004402FA" w:rsidRDefault="009225E5" w:rsidP="009225E5">
      <w:pPr>
        <w:pStyle w:val="ListParagraph"/>
        <w:numPr>
          <w:ilvl w:val="0"/>
          <w:numId w:val="4"/>
        </w:numPr>
      </w:pPr>
      <w:r>
        <w:t xml:space="preserve">The </w:t>
      </w:r>
      <w:r w:rsidR="004402FA">
        <w:t>Schools</w:t>
      </w:r>
      <w:r>
        <w:t xml:space="preserve"> </w:t>
      </w:r>
      <w:r w:rsidR="004402FA">
        <w:t xml:space="preserve">curriculum </w:t>
      </w:r>
    </w:p>
    <w:p w:rsidR="009225E5" w:rsidRDefault="004402FA" w:rsidP="009225E5">
      <w:pPr>
        <w:pStyle w:val="ListParagraph"/>
        <w:numPr>
          <w:ilvl w:val="0"/>
          <w:numId w:val="4"/>
        </w:numPr>
      </w:pPr>
      <w:r>
        <w:t>The</w:t>
      </w:r>
      <w:r w:rsidR="009225E5">
        <w:t xml:space="preserve"> ethos of the school</w:t>
      </w:r>
    </w:p>
    <w:p w:rsidR="009225E5" w:rsidRDefault="009225E5" w:rsidP="009225E5">
      <w:pPr>
        <w:pStyle w:val="ListParagraph"/>
        <w:numPr>
          <w:ilvl w:val="0"/>
          <w:numId w:val="4"/>
        </w:numPr>
      </w:pPr>
      <w:r>
        <w:t>S</w:t>
      </w:r>
      <w:r w:rsidR="00226811">
        <w:t xml:space="preserve">piritual, </w:t>
      </w:r>
      <w:r>
        <w:t>M</w:t>
      </w:r>
      <w:r w:rsidR="00226811">
        <w:t xml:space="preserve">oral, </w:t>
      </w:r>
      <w:r>
        <w:t>S</w:t>
      </w:r>
      <w:r w:rsidR="00226811">
        <w:t xml:space="preserve">ocial and </w:t>
      </w:r>
      <w:r>
        <w:t>C</w:t>
      </w:r>
      <w:r w:rsidR="00226811">
        <w:t>ultural curriculum</w:t>
      </w:r>
      <w:r w:rsidR="004402FA">
        <w:t>,</w:t>
      </w:r>
      <w:r w:rsidR="00226811">
        <w:t xml:space="preserve"> (SMSC) </w:t>
      </w:r>
      <w:r w:rsidR="00A92462">
        <w:t>Relationships and Sex education (RSE</w:t>
      </w:r>
      <w:r w:rsidR="00226811">
        <w:t>)</w:t>
      </w:r>
      <w:r w:rsidR="004402FA">
        <w:t>, P</w:t>
      </w:r>
      <w:r w:rsidR="00226811">
        <w:t xml:space="preserve">romoting </w:t>
      </w:r>
      <w:r w:rsidR="004402FA">
        <w:t>A</w:t>
      </w:r>
      <w:r w:rsidR="00226811">
        <w:t>lternative Thinking Strategies (</w:t>
      </w:r>
      <w:proofErr w:type="spellStart"/>
      <w:r w:rsidR="00226811">
        <w:t>PAThS</w:t>
      </w:r>
      <w:proofErr w:type="spellEnd"/>
      <w:r w:rsidR="00226811">
        <w:t>)</w:t>
      </w:r>
      <w:r w:rsidR="004402FA">
        <w:t xml:space="preserve"> Programme and R</w:t>
      </w:r>
      <w:r w:rsidR="00226811">
        <w:t>ights Respect and Responsibilities curriculum (R</w:t>
      </w:r>
      <w:r w:rsidR="004402FA">
        <w:t>RR</w:t>
      </w:r>
      <w:r w:rsidR="00226811">
        <w:t>)</w:t>
      </w:r>
    </w:p>
    <w:p w:rsidR="009225E5" w:rsidRDefault="004402FA" w:rsidP="009225E5">
      <w:pPr>
        <w:pStyle w:val="ListParagraph"/>
        <w:numPr>
          <w:ilvl w:val="0"/>
          <w:numId w:val="4"/>
        </w:numPr>
      </w:pPr>
      <w:r>
        <w:t>Assemblies</w:t>
      </w:r>
    </w:p>
    <w:p w:rsidR="0075274F" w:rsidRDefault="0075274F" w:rsidP="009225E5">
      <w:pPr>
        <w:pStyle w:val="ListParagraph"/>
        <w:numPr>
          <w:ilvl w:val="0"/>
          <w:numId w:val="4"/>
        </w:numPr>
      </w:pPr>
      <w:r>
        <w:t>Core focus areas in the curriculum (see long term maps)</w:t>
      </w:r>
    </w:p>
    <w:p w:rsidR="004402FA" w:rsidRDefault="004402FA" w:rsidP="004402FA"/>
    <w:p w:rsidR="004402FA" w:rsidRPr="004402FA" w:rsidRDefault="004402FA" w:rsidP="004402FA">
      <w:pPr>
        <w:rPr>
          <w:b/>
        </w:rPr>
      </w:pPr>
    </w:p>
    <w:p w:rsidR="009225E5" w:rsidRPr="004402FA" w:rsidRDefault="009225E5" w:rsidP="009225E5">
      <w:pPr>
        <w:rPr>
          <w:b/>
        </w:rPr>
      </w:pPr>
      <w:r w:rsidRPr="004402FA">
        <w:rPr>
          <w:b/>
        </w:rPr>
        <w:t>Tolerance of</w:t>
      </w:r>
      <w:r w:rsidR="004402FA" w:rsidRPr="004402FA">
        <w:rPr>
          <w:b/>
        </w:rPr>
        <w:t xml:space="preserve"> </w:t>
      </w:r>
      <w:r w:rsidRPr="004402FA">
        <w:rPr>
          <w:b/>
        </w:rPr>
        <w:t>those of different faiths</w:t>
      </w:r>
    </w:p>
    <w:p w:rsidR="009225E5" w:rsidRDefault="009225E5" w:rsidP="009225E5">
      <w:r>
        <w:t xml:space="preserve">This is achieved through enhancing pupils understanding of their place in a culturally diverse society and by giving them </w:t>
      </w:r>
      <w:r w:rsidR="004402FA">
        <w:t>opportunities</w:t>
      </w:r>
      <w:r>
        <w:t xml:space="preserve"> to experience such diversity. Assemblies and discussion involving prejudices and </w:t>
      </w:r>
      <w:r w:rsidR="004402FA">
        <w:t>prejudice</w:t>
      </w:r>
      <w:r>
        <w:t xml:space="preserve"> based bullying have been followed and supported by learning in RE</w:t>
      </w:r>
      <w:r w:rsidR="00784AAA">
        <w:t>,</w:t>
      </w:r>
      <w:r w:rsidR="00A92462">
        <w:t xml:space="preserve"> RSE</w:t>
      </w:r>
      <w:r w:rsidR="00784AAA">
        <w:t>, RRR</w:t>
      </w:r>
      <w:r>
        <w:t xml:space="preserve"> and SMSC. Members of different faiths or religion and those who speak languages other than English are encouraged to share their knowledge to enhance learning within classes.</w:t>
      </w:r>
    </w:p>
    <w:p w:rsidR="009225E5" w:rsidRDefault="009225E5" w:rsidP="009225E5"/>
    <w:p w:rsidR="009225E5" w:rsidRDefault="009225E5" w:rsidP="009225E5">
      <w:r>
        <w:t xml:space="preserve">We develop tolerance of </w:t>
      </w:r>
      <w:r w:rsidR="004402FA">
        <w:t>different</w:t>
      </w:r>
      <w:r>
        <w:t xml:space="preserve"> faiths and beliefs through</w:t>
      </w:r>
    </w:p>
    <w:p w:rsidR="009225E5" w:rsidRDefault="009225E5" w:rsidP="009225E5">
      <w:pPr>
        <w:pStyle w:val="ListParagraph"/>
        <w:numPr>
          <w:ilvl w:val="0"/>
          <w:numId w:val="5"/>
        </w:numPr>
      </w:pPr>
      <w:r>
        <w:t>The ethos of our curriculum</w:t>
      </w:r>
    </w:p>
    <w:p w:rsidR="009225E5" w:rsidRDefault="009225E5" w:rsidP="009225E5">
      <w:pPr>
        <w:pStyle w:val="ListParagraph"/>
        <w:numPr>
          <w:ilvl w:val="0"/>
          <w:numId w:val="5"/>
        </w:numPr>
      </w:pPr>
      <w:r>
        <w:t>RE</w:t>
      </w:r>
      <w:r w:rsidR="00A92462">
        <w:t>, RSE</w:t>
      </w:r>
      <w:r w:rsidR="00784AAA">
        <w:t>, RRR</w:t>
      </w:r>
      <w:r>
        <w:t xml:space="preserve"> and SMSC lessons</w:t>
      </w:r>
    </w:p>
    <w:p w:rsidR="009225E5" w:rsidRDefault="009225E5" w:rsidP="009225E5">
      <w:pPr>
        <w:pStyle w:val="ListParagraph"/>
        <w:numPr>
          <w:ilvl w:val="0"/>
          <w:numId w:val="5"/>
        </w:numPr>
      </w:pPr>
      <w:r>
        <w:t>Trips and visits</w:t>
      </w:r>
    </w:p>
    <w:p w:rsidR="009225E5" w:rsidRDefault="009225E5" w:rsidP="009225E5">
      <w:pPr>
        <w:pStyle w:val="ListParagraph"/>
        <w:numPr>
          <w:ilvl w:val="0"/>
          <w:numId w:val="5"/>
        </w:numPr>
      </w:pPr>
      <w:r>
        <w:t xml:space="preserve">Charity work </w:t>
      </w:r>
      <w:r w:rsidR="004402FA">
        <w:t>throughout</w:t>
      </w:r>
      <w:r>
        <w:t xml:space="preserve"> the school year</w:t>
      </w:r>
    </w:p>
    <w:p w:rsidR="009225E5" w:rsidRDefault="009225E5" w:rsidP="009225E5"/>
    <w:p w:rsidR="009225E5" w:rsidRDefault="009225E5" w:rsidP="009225E5">
      <w:r>
        <w:t>This</w:t>
      </w:r>
      <w:r w:rsidR="004402FA">
        <w:t xml:space="preserve"> statement</w:t>
      </w:r>
      <w:r>
        <w:t xml:space="preserve"> was written and </w:t>
      </w:r>
      <w:r w:rsidR="004402FA">
        <w:t>developed</w:t>
      </w:r>
      <w:r>
        <w:t xml:space="preserve"> with the involvement of staff and </w:t>
      </w:r>
      <w:r w:rsidR="004402FA">
        <w:t>governors</w:t>
      </w:r>
      <w:r>
        <w:t xml:space="preserve"> and will be </w:t>
      </w:r>
      <w:r w:rsidR="004402FA">
        <w:t>reviewed</w:t>
      </w:r>
      <w:r>
        <w:t xml:space="preserve"> annually</w:t>
      </w:r>
      <w:r w:rsidR="00784AAA">
        <w:t>.</w:t>
      </w:r>
    </w:p>
    <w:p w:rsidR="000060E2" w:rsidRDefault="000060E2" w:rsidP="009225E5"/>
    <w:p w:rsidR="009225E5" w:rsidRDefault="009225E5" w:rsidP="009225E5">
      <w:r>
        <w:t>A grid showing our activities in more detail accompany this statement.</w:t>
      </w:r>
    </w:p>
    <w:p w:rsidR="000060E2" w:rsidRDefault="000060E2" w:rsidP="009225E5"/>
    <w:p w:rsidR="007D4A40" w:rsidRDefault="007D4A40" w:rsidP="009225E5"/>
    <w:p w:rsidR="000060E2" w:rsidRDefault="000060E2" w:rsidP="009225E5">
      <w:r>
        <w:t>Written: May 2015</w:t>
      </w:r>
    </w:p>
    <w:p w:rsidR="000060E2" w:rsidRDefault="000060E2" w:rsidP="009225E5">
      <w:r>
        <w:t>Reviewed January 2018</w:t>
      </w:r>
      <w:r w:rsidR="00A92462">
        <w:t>, 2021</w:t>
      </w:r>
    </w:p>
    <w:p w:rsidR="00415137" w:rsidRDefault="00415137" w:rsidP="009225E5"/>
    <w:p w:rsidR="00415137" w:rsidRPr="00670CD6" w:rsidRDefault="00415137" w:rsidP="00415137">
      <w:pPr>
        <w:jc w:val="center"/>
        <w:rPr>
          <w:b/>
          <w:sz w:val="24"/>
          <w:szCs w:val="24"/>
        </w:rPr>
      </w:pPr>
      <w:proofErr w:type="spellStart"/>
      <w:r w:rsidRPr="00670CD6">
        <w:rPr>
          <w:b/>
          <w:sz w:val="24"/>
          <w:szCs w:val="24"/>
        </w:rPr>
        <w:lastRenderedPageBreak/>
        <w:t>Bidbury</w:t>
      </w:r>
      <w:proofErr w:type="spellEnd"/>
      <w:r w:rsidRPr="00670CD6">
        <w:rPr>
          <w:b/>
          <w:sz w:val="24"/>
          <w:szCs w:val="24"/>
        </w:rPr>
        <w:t xml:space="preserve"> Infant School</w:t>
      </w:r>
    </w:p>
    <w:p w:rsidR="00415137" w:rsidRPr="00670CD6" w:rsidRDefault="00415137" w:rsidP="00415137">
      <w:pPr>
        <w:jc w:val="center"/>
        <w:rPr>
          <w:b/>
          <w:sz w:val="24"/>
          <w:szCs w:val="24"/>
        </w:rPr>
      </w:pPr>
      <w:r w:rsidRPr="00670CD6">
        <w:rPr>
          <w:b/>
          <w:sz w:val="24"/>
          <w:szCs w:val="24"/>
        </w:rPr>
        <w:t>Fundamental British Values and the Prevent Strategy</w:t>
      </w:r>
    </w:p>
    <w:p w:rsidR="00415137" w:rsidRPr="00670CD6" w:rsidRDefault="00415137" w:rsidP="00415137">
      <w:pPr>
        <w:jc w:val="center"/>
        <w:rPr>
          <w:b/>
          <w:sz w:val="24"/>
          <w:szCs w:val="24"/>
        </w:rPr>
      </w:pPr>
      <w:r w:rsidRPr="00670CD6">
        <w:rPr>
          <w:b/>
          <w:sz w:val="24"/>
          <w:szCs w:val="24"/>
        </w:rPr>
        <w:t>Assessing the Risk</w:t>
      </w:r>
      <w:r>
        <w:rPr>
          <w:b/>
          <w:sz w:val="24"/>
          <w:szCs w:val="24"/>
        </w:rPr>
        <w:t>:</w:t>
      </w:r>
      <w:r w:rsidRPr="00670CD6">
        <w:rPr>
          <w:b/>
          <w:sz w:val="24"/>
          <w:szCs w:val="24"/>
        </w:rPr>
        <w:t xml:space="preserve">  September 2015</w:t>
      </w:r>
      <w:r>
        <w:rPr>
          <w:b/>
          <w:sz w:val="24"/>
          <w:szCs w:val="24"/>
        </w:rPr>
        <w:t xml:space="preserve"> (updated March 2018)</w:t>
      </w:r>
    </w:p>
    <w:p w:rsidR="00415137" w:rsidRPr="00670CD6" w:rsidRDefault="00415137" w:rsidP="00415137">
      <w:pPr>
        <w:rPr>
          <w:b/>
        </w:rPr>
      </w:pPr>
      <w:r w:rsidRPr="00670CD6">
        <w:rPr>
          <w:b/>
        </w:rPr>
        <w:t>School Context/ Data evidence</w:t>
      </w:r>
    </w:p>
    <w:p w:rsidR="00415137" w:rsidRPr="00BE19E0" w:rsidRDefault="00415137" w:rsidP="00415137">
      <w:proofErr w:type="spellStart"/>
      <w:r w:rsidRPr="00BE19E0">
        <w:t>Bidbury</w:t>
      </w:r>
      <w:proofErr w:type="spellEnd"/>
      <w:r w:rsidRPr="00BE19E0">
        <w:t xml:space="preserve"> Infant School is situated in </w:t>
      </w:r>
      <w:proofErr w:type="spellStart"/>
      <w:r w:rsidRPr="00BE19E0">
        <w:t>Bedhampton</w:t>
      </w:r>
      <w:proofErr w:type="spellEnd"/>
      <w:r w:rsidRPr="00BE19E0">
        <w:t xml:space="preserve"> in the Borough of Havant and shares the same site as </w:t>
      </w:r>
      <w:proofErr w:type="spellStart"/>
      <w:r w:rsidRPr="00BE19E0">
        <w:t>Bidbury</w:t>
      </w:r>
      <w:proofErr w:type="spellEnd"/>
      <w:r w:rsidRPr="00BE19E0">
        <w:t xml:space="preserve"> Junior School in a predominantly white British community. </w:t>
      </w:r>
    </w:p>
    <w:p w:rsidR="00415137" w:rsidRPr="00BE19E0" w:rsidRDefault="00415137" w:rsidP="00415137"/>
    <w:p w:rsidR="0097008B" w:rsidRDefault="00415137" w:rsidP="0097008B">
      <w:pPr>
        <w:numPr>
          <w:ilvl w:val="0"/>
          <w:numId w:val="6"/>
        </w:numPr>
      </w:pPr>
      <w:r w:rsidRPr="0097008B">
        <w:t xml:space="preserve">The children come from a range of backgrounds: the majority of parents, if employed, are from lower socio-economic backgrounds in unskilled, </w:t>
      </w:r>
      <w:proofErr w:type="spellStart"/>
      <w:r w:rsidRPr="0097008B">
        <w:t>semi skilled</w:t>
      </w:r>
      <w:proofErr w:type="spellEnd"/>
      <w:r w:rsidRPr="0097008B">
        <w:t xml:space="preserve"> or skilled work.  There are a few parents from professional backgrounds who have experienced higher education.</w:t>
      </w:r>
    </w:p>
    <w:p w:rsidR="00415137" w:rsidRPr="0097008B" w:rsidRDefault="0097008B" w:rsidP="0097008B">
      <w:pPr>
        <w:numPr>
          <w:ilvl w:val="0"/>
          <w:numId w:val="6"/>
        </w:numPr>
      </w:pPr>
      <w:r w:rsidRPr="0097008B">
        <w:rPr>
          <w:rFonts w:cstheme="majorHAnsi"/>
        </w:rPr>
        <w:t xml:space="preserve">Majority come from white British background.  Currently there are 2 white and black Caribbean children, 4 white and Asian children, 3 white and black African, 2 Indian children, 1 Bangladeshi and 5 children who have been recorded as any other white (17 </w:t>
      </w:r>
      <w:proofErr w:type="spellStart"/>
      <w:r w:rsidRPr="0097008B">
        <w:rPr>
          <w:rFonts w:cstheme="majorHAnsi"/>
        </w:rPr>
        <w:t>ch</w:t>
      </w:r>
      <w:proofErr w:type="spellEnd"/>
      <w:r w:rsidRPr="0097008B">
        <w:rPr>
          <w:rFonts w:cstheme="majorHAnsi"/>
        </w:rPr>
        <w:t xml:space="preserve"> not White British).</w:t>
      </w:r>
      <w:bookmarkStart w:id="0" w:name="_GoBack"/>
      <w:bookmarkEnd w:id="0"/>
    </w:p>
    <w:p w:rsidR="00415137" w:rsidRPr="00BE19E0" w:rsidRDefault="00415137" w:rsidP="00415137">
      <w:pPr>
        <w:numPr>
          <w:ilvl w:val="0"/>
          <w:numId w:val="6"/>
        </w:numPr>
      </w:pPr>
      <w:r w:rsidRPr="0097008B">
        <w:t>The overwhelming majority of parents on registration forms</w:t>
      </w:r>
      <w:r w:rsidRPr="00BE19E0">
        <w:t xml:space="preserve"> do not specify a religion </w:t>
      </w:r>
    </w:p>
    <w:p w:rsidR="00415137" w:rsidRPr="00BE19E0" w:rsidRDefault="00A92462" w:rsidP="00415137">
      <w:pPr>
        <w:numPr>
          <w:ilvl w:val="0"/>
          <w:numId w:val="6"/>
        </w:numPr>
      </w:pPr>
      <w:r>
        <w:t>Approximately 23%</w:t>
      </w:r>
      <w:r w:rsidR="00415137" w:rsidRPr="00BE19E0">
        <w:t xml:space="preserve"> of parents claim free school meals for their children but we believe a much higher percentage would be entitled to claim. </w:t>
      </w:r>
    </w:p>
    <w:p w:rsidR="00415137" w:rsidRDefault="00415137" w:rsidP="00415137">
      <w:pPr>
        <w:numPr>
          <w:ilvl w:val="0"/>
          <w:numId w:val="6"/>
        </w:numPr>
      </w:pPr>
      <w:r w:rsidRPr="00BE19E0">
        <w:t>Soft data evidence indicate that families of other cultural backgrounds are accepted by other families within the school community but not nec</w:t>
      </w:r>
      <w:r w:rsidR="00A92462">
        <w:t>essarily fully integrated (</w:t>
      </w:r>
      <w:r w:rsidRPr="00BE19E0">
        <w:t>see Single Equality Scheme Action Plan 1</w:t>
      </w:r>
      <w:r>
        <w:t>7</w:t>
      </w:r>
      <w:r w:rsidRPr="00BE19E0">
        <w:t xml:space="preserve"> to </w:t>
      </w:r>
      <w:r>
        <w:t>20)</w:t>
      </w:r>
    </w:p>
    <w:p w:rsidR="0097008B" w:rsidRPr="00BE19E0" w:rsidRDefault="0097008B" w:rsidP="00415137">
      <w:pPr>
        <w:numPr>
          <w:ilvl w:val="0"/>
          <w:numId w:val="6"/>
        </w:numPr>
      </w:pPr>
      <w:proofErr w:type="spellStart"/>
      <w:r>
        <w:t>Bidbury</w:t>
      </w:r>
      <w:proofErr w:type="spellEnd"/>
      <w:r>
        <w:t xml:space="preserve"> Infant School is positioned next to an area of high deprivation </w:t>
      </w:r>
    </w:p>
    <w:p w:rsidR="00415137" w:rsidRPr="00BE19E0" w:rsidRDefault="00415137" w:rsidP="00415137">
      <w:pPr>
        <w:numPr>
          <w:ilvl w:val="0"/>
          <w:numId w:val="6"/>
        </w:numPr>
      </w:pPr>
      <w:r w:rsidRPr="00BE19E0">
        <w:t>Evidence from pupil voice questionnaires and anecdotal evidence in school is that children in the school are included and accepted by all children and differences are not noticed or considered important by the children</w:t>
      </w:r>
    </w:p>
    <w:p w:rsidR="00415137" w:rsidRPr="00BE19E0" w:rsidRDefault="00415137" w:rsidP="00415137">
      <w:pPr>
        <w:numPr>
          <w:ilvl w:val="0"/>
          <w:numId w:val="6"/>
        </w:numPr>
      </w:pPr>
      <w:r w:rsidRPr="00BE19E0">
        <w:t>However pupil voice questionnaires do indicate when the children are not in school some have identified being bothered by others because they are different in some way</w:t>
      </w:r>
    </w:p>
    <w:p w:rsidR="00415137" w:rsidRPr="00BE19E0" w:rsidRDefault="00415137" w:rsidP="00415137">
      <w:pPr>
        <w:numPr>
          <w:ilvl w:val="0"/>
          <w:numId w:val="6"/>
        </w:numPr>
      </w:pPr>
      <w:r w:rsidRPr="00BE19E0">
        <w:t>Anecdotal evidence over the years indicates th</w:t>
      </w:r>
      <w:r w:rsidR="00A92462">
        <w:t xml:space="preserve">at there are small minority of </w:t>
      </w:r>
      <w:r w:rsidRPr="00BE19E0">
        <w:t>parents who hold ‘right wing’ views but this rarely manifests itself at school e.g. Children studying Islam will sometimes provoke a comment or question from parents. This can also occur when collective worship is taken by a member of the clergy</w:t>
      </w:r>
    </w:p>
    <w:p w:rsidR="00415137" w:rsidRPr="00BE19E0" w:rsidRDefault="00415137" w:rsidP="00415137">
      <w:pPr>
        <w:pStyle w:val="ListParagraph"/>
        <w:numPr>
          <w:ilvl w:val="0"/>
          <w:numId w:val="6"/>
        </w:numPr>
      </w:pPr>
      <w:r w:rsidRPr="00BE19E0">
        <w:t>Our ‘racist’ incident log has had</w:t>
      </w:r>
      <w:r>
        <w:t xml:space="preserve"> one entry in the last twelve </w:t>
      </w:r>
      <w:r w:rsidRPr="00BE19E0">
        <w:t>years and the school feels that this is as a direct result of the very strong S</w:t>
      </w:r>
      <w:r>
        <w:t xml:space="preserve">piritual, </w:t>
      </w:r>
      <w:r w:rsidRPr="00BE19E0">
        <w:t>M</w:t>
      </w:r>
      <w:r>
        <w:t xml:space="preserve">oral, </w:t>
      </w:r>
      <w:r w:rsidRPr="00BE19E0">
        <w:t>S</w:t>
      </w:r>
      <w:r>
        <w:t xml:space="preserve">ocial, and </w:t>
      </w:r>
      <w:r w:rsidRPr="00BE19E0">
        <w:t>C</w:t>
      </w:r>
      <w:r>
        <w:t>ultural learning</w:t>
      </w:r>
      <w:r w:rsidRPr="00BE19E0">
        <w:t xml:space="preserve"> in the school and the overtly inclusive ethos for all children who are treated equally.</w:t>
      </w:r>
    </w:p>
    <w:p w:rsidR="00415137" w:rsidRPr="00BE19E0" w:rsidRDefault="00415137" w:rsidP="00415137">
      <w:pPr>
        <w:pStyle w:val="ListParagraph"/>
        <w:numPr>
          <w:ilvl w:val="0"/>
          <w:numId w:val="6"/>
        </w:numPr>
      </w:pPr>
      <w:r w:rsidRPr="00BE19E0">
        <w:t>Families of minorities in the playground are also actively welcomed and engaged with by all staff</w:t>
      </w:r>
    </w:p>
    <w:p w:rsidR="00415137" w:rsidRPr="00BE19E0" w:rsidRDefault="00415137" w:rsidP="00415137"/>
    <w:p w:rsidR="00415137" w:rsidRPr="00670CD6" w:rsidRDefault="00415137" w:rsidP="00415137"/>
    <w:p w:rsidR="00415137" w:rsidRPr="00670CD6" w:rsidRDefault="00415137" w:rsidP="00415137">
      <w:pPr>
        <w:rPr>
          <w:b/>
          <w:u w:val="single"/>
        </w:rPr>
      </w:pPr>
      <w:r w:rsidRPr="00670CD6">
        <w:rPr>
          <w:b/>
          <w:u w:val="single"/>
        </w:rPr>
        <w:t>Conclusion</w:t>
      </w:r>
    </w:p>
    <w:p w:rsidR="00415137" w:rsidRPr="00670CD6" w:rsidRDefault="00415137" w:rsidP="00415137">
      <w:pPr>
        <w:pStyle w:val="ListParagraph"/>
        <w:numPr>
          <w:ilvl w:val="0"/>
          <w:numId w:val="7"/>
        </w:numPr>
        <w:spacing w:after="200" w:line="276" w:lineRule="auto"/>
      </w:pPr>
      <w:r w:rsidRPr="00670CD6">
        <w:t>British values and School Core Values should be overtly promoted</w:t>
      </w:r>
      <w:r>
        <w:t xml:space="preserve"> and communicated to the parent body and the wider community through</w:t>
      </w:r>
      <w:r w:rsidRPr="00670CD6">
        <w:t xml:space="preserve">  the use of a range of strategies available to the school in order to:</w:t>
      </w:r>
    </w:p>
    <w:p w:rsidR="00415137" w:rsidRPr="00670CD6" w:rsidRDefault="00415137" w:rsidP="00415137">
      <w:pPr>
        <w:pStyle w:val="ListParagraph"/>
        <w:numPr>
          <w:ilvl w:val="0"/>
          <w:numId w:val="8"/>
        </w:numPr>
        <w:spacing w:after="200" w:line="276" w:lineRule="auto"/>
      </w:pPr>
      <w:r w:rsidRPr="00670CD6">
        <w:lastRenderedPageBreak/>
        <w:t>Ensure all parents are left in no doubt that the school upholds the F</w:t>
      </w:r>
      <w:r>
        <w:t>undamental British Values</w:t>
      </w:r>
      <w:r w:rsidRPr="00670CD6">
        <w:t xml:space="preserve"> and takes the </w:t>
      </w:r>
      <w:r>
        <w:t>P</w:t>
      </w:r>
      <w:r w:rsidRPr="00670CD6">
        <w:t xml:space="preserve">revent </w:t>
      </w:r>
      <w:r>
        <w:t>S</w:t>
      </w:r>
      <w:r w:rsidRPr="00670CD6">
        <w:t>trategy seriously</w:t>
      </w:r>
    </w:p>
    <w:p w:rsidR="00415137" w:rsidRPr="00670CD6" w:rsidRDefault="00415137" w:rsidP="00415137">
      <w:pPr>
        <w:pStyle w:val="ListParagraph"/>
        <w:numPr>
          <w:ilvl w:val="0"/>
          <w:numId w:val="8"/>
        </w:numPr>
        <w:spacing w:after="200" w:line="276" w:lineRule="auto"/>
      </w:pPr>
      <w:r w:rsidRPr="00670CD6">
        <w:t>The school will use all means of communication to highlight other risks of radicalisation to children such as the use</w:t>
      </w:r>
      <w:r>
        <w:t xml:space="preserve"> and dangers</w:t>
      </w:r>
      <w:r w:rsidRPr="00670CD6">
        <w:t xml:space="preserve"> of digital media as they g</w:t>
      </w:r>
      <w:r>
        <w:t>row</w:t>
      </w:r>
      <w:r w:rsidRPr="00670CD6">
        <w:t xml:space="preserve"> older</w:t>
      </w:r>
    </w:p>
    <w:p w:rsidR="00415137" w:rsidRPr="00670CD6" w:rsidRDefault="00415137" w:rsidP="00415137"/>
    <w:p w:rsidR="00415137" w:rsidRPr="00670CD6" w:rsidRDefault="00415137" w:rsidP="00415137">
      <w:pPr>
        <w:pStyle w:val="ListParagraph"/>
        <w:numPr>
          <w:ilvl w:val="0"/>
          <w:numId w:val="7"/>
        </w:numPr>
        <w:spacing w:after="200" w:line="276" w:lineRule="auto"/>
      </w:pPr>
      <w:r w:rsidRPr="00670CD6">
        <w:t>Staff training should be re energised to ensure they are fully aware of their responsibilities by:</w:t>
      </w:r>
    </w:p>
    <w:p w:rsidR="00415137" w:rsidRPr="00670CD6" w:rsidRDefault="00415137" w:rsidP="00415137">
      <w:pPr>
        <w:pStyle w:val="ListParagraph"/>
        <w:numPr>
          <w:ilvl w:val="0"/>
          <w:numId w:val="8"/>
        </w:numPr>
        <w:spacing w:after="200" w:line="276" w:lineRule="auto"/>
      </w:pPr>
      <w:r w:rsidRPr="00670CD6">
        <w:t>Staff meeting debates</w:t>
      </w:r>
    </w:p>
    <w:p w:rsidR="00415137" w:rsidRPr="00670CD6" w:rsidRDefault="00415137" w:rsidP="00415137">
      <w:pPr>
        <w:pStyle w:val="ListParagraph"/>
        <w:numPr>
          <w:ilvl w:val="0"/>
          <w:numId w:val="8"/>
        </w:numPr>
        <w:spacing w:after="200" w:line="276" w:lineRule="auto"/>
      </w:pPr>
      <w:r>
        <w:t xml:space="preserve">CPD </w:t>
      </w:r>
      <w:r w:rsidRPr="00670CD6">
        <w:t>‘</w:t>
      </w:r>
      <w:r>
        <w:t>Prevent</w:t>
      </w:r>
      <w:r w:rsidRPr="00670CD6">
        <w:t>’ training for all staff</w:t>
      </w:r>
    </w:p>
    <w:p w:rsidR="00415137" w:rsidRPr="00670CD6" w:rsidRDefault="00415137" w:rsidP="00415137">
      <w:pPr>
        <w:pStyle w:val="ListParagraph"/>
        <w:numPr>
          <w:ilvl w:val="0"/>
          <w:numId w:val="8"/>
        </w:numPr>
        <w:spacing w:after="200" w:line="276" w:lineRule="auto"/>
      </w:pPr>
      <w:r w:rsidRPr="00670CD6">
        <w:t>School audit of current practice and ensure that S</w:t>
      </w:r>
      <w:r>
        <w:t xml:space="preserve">piritual, </w:t>
      </w:r>
      <w:r w:rsidRPr="00670CD6">
        <w:t>M</w:t>
      </w:r>
      <w:r>
        <w:t xml:space="preserve">oral, </w:t>
      </w:r>
      <w:r w:rsidRPr="00670CD6">
        <w:t>S</w:t>
      </w:r>
      <w:r>
        <w:t>ocial and Cultural</w:t>
      </w:r>
      <w:r w:rsidRPr="00670CD6">
        <w:t xml:space="preserve"> curriculum is fit for purpose for new requirements by reviewing S</w:t>
      </w:r>
      <w:r>
        <w:t>cheme of Work, r</w:t>
      </w:r>
      <w:r w:rsidRPr="00670CD6">
        <w:t xml:space="preserve">eviewing </w:t>
      </w:r>
      <w:r>
        <w:t>p</w:t>
      </w:r>
      <w:r w:rsidRPr="00670CD6">
        <w:t>olicies</w:t>
      </w:r>
      <w:r>
        <w:t>, reviewing other systems and structures such as assemblies</w:t>
      </w:r>
    </w:p>
    <w:p w:rsidR="00415137" w:rsidRDefault="00415137" w:rsidP="00415137">
      <w:pPr>
        <w:pStyle w:val="ListParagraph"/>
        <w:numPr>
          <w:ilvl w:val="0"/>
          <w:numId w:val="8"/>
        </w:numPr>
        <w:spacing w:after="200" w:line="276" w:lineRule="auto"/>
      </w:pPr>
      <w:r w:rsidRPr="00670CD6">
        <w:t>Affirming the school ethos and culture</w:t>
      </w:r>
    </w:p>
    <w:p w:rsidR="00415137" w:rsidRPr="00670CD6" w:rsidRDefault="00415137" w:rsidP="00415137">
      <w:pPr>
        <w:ind w:left="1440"/>
      </w:pPr>
    </w:p>
    <w:p w:rsidR="00415137" w:rsidRPr="00670CD6" w:rsidRDefault="00415137" w:rsidP="00415137">
      <w:pPr>
        <w:pStyle w:val="ListParagraph"/>
        <w:numPr>
          <w:ilvl w:val="0"/>
          <w:numId w:val="7"/>
        </w:numPr>
        <w:spacing w:after="200" w:line="276" w:lineRule="auto"/>
        <w:rPr>
          <w:rFonts w:cs="Arial"/>
          <w:bCs/>
        </w:rPr>
      </w:pPr>
      <w:r w:rsidRPr="00670CD6">
        <w:t xml:space="preserve">Governing Body </w:t>
      </w:r>
      <w:r>
        <w:t>must be</w:t>
      </w:r>
      <w:r w:rsidRPr="00670CD6">
        <w:t xml:space="preserve"> fully aware of the context the school is working in and understands and delivers on its responsibilities</w:t>
      </w:r>
    </w:p>
    <w:p w:rsidR="00415137" w:rsidRPr="00670CD6" w:rsidRDefault="00415137" w:rsidP="00415137">
      <w:pPr>
        <w:pStyle w:val="ListParagraph"/>
        <w:numPr>
          <w:ilvl w:val="0"/>
          <w:numId w:val="7"/>
        </w:numPr>
        <w:spacing w:after="200" w:line="276" w:lineRule="auto"/>
      </w:pPr>
      <w:r>
        <w:t>The</w:t>
      </w:r>
      <w:r w:rsidRPr="00670CD6">
        <w:rPr>
          <w:rFonts w:cs="Arial"/>
          <w:bCs/>
        </w:rPr>
        <w:t xml:space="preserve"> culture and physical environment </w:t>
      </w:r>
      <w:r>
        <w:rPr>
          <w:rFonts w:cs="Arial"/>
          <w:bCs/>
        </w:rPr>
        <w:t xml:space="preserve"> of the school overtly </w:t>
      </w:r>
      <w:r w:rsidRPr="00670CD6">
        <w:rPr>
          <w:rFonts w:cs="Arial"/>
          <w:bCs/>
        </w:rPr>
        <w:t>demonstrate F</w:t>
      </w:r>
      <w:r>
        <w:rPr>
          <w:rFonts w:cs="Arial"/>
          <w:bCs/>
        </w:rPr>
        <w:t>undamental British Values</w:t>
      </w:r>
    </w:p>
    <w:p w:rsidR="00415137" w:rsidRDefault="00415137" w:rsidP="00415137">
      <w:pPr>
        <w:pStyle w:val="ListParagraph"/>
        <w:numPr>
          <w:ilvl w:val="0"/>
          <w:numId w:val="7"/>
        </w:numPr>
        <w:spacing w:after="200" w:line="276" w:lineRule="auto"/>
      </w:pPr>
      <w:r w:rsidRPr="00670CD6">
        <w:rPr>
          <w:rFonts w:cs="Arial"/>
          <w:bCs/>
        </w:rPr>
        <w:t xml:space="preserve">Maintain </w:t>
      </w:r>
      <w:proofErr w:type="spellStart"/>
      <w:r w:rsidRPr="00670CD6">
        <w:t>Bidbury</w:t>
      </w:r>
      <w:proofErr w:type="spellEnd"/>
      <w:r w:rsidRPr="00670CD6">
        <w:t xml:space="preserve"> Infant School as an ‘outstanding’ school in P</w:t>
      </w:r>
      <w:r>
        <w:t>ersonal Development Learning</w:t>
      </w:r>
      <w:r w:rsidRPr="00670CD6">
        <w:t xml:space="preserve"> and S</w:t>
      </w:r>
      <w:r>
        <w:t xml:space="preserve">piritual, </w:t>
      </w:r>
      <w:r w:rsidRPr="00670CD6">
        <w:t>M</w:t>
      </w:r>
      <w:r>
        <w:t xml:space="preserve">oral, </w:t>
      </w:r>
      <w:r w:rsidRPr="00670CD6">
        <w:t>S</w:t>
      </w:r>
      <w:r>
        <w:t xml:space="preserve">ocial, </w:t>
      </w:r>
      <w:r w:rsidRPr="00670CD6">
        <w:t>C</w:t>
      </w:r>
      <w:r>
        <w:t>ultural Learning</w:t>
      </w:r>
      <w:r w:rsidRPr="00670CD6">
        <w:t>.</w:t>
      </w:r>
    </w:p>
    <w:p w:rsidR="00415137" w:rsidRPr="00BE19E0" w:rsidRDefault="00415137" w:rsidP="00415137">
      <w:r>
        <w:t>‘Strong provision for pupils’ spiritual, moral, social and cultural development underpins all aspects of the schools work’ Ofsted 2014</w:t>
      </w:r>
    </w:p>
    <w:p w:rsidR="00415137" w:rsidRPr="00D46684" w:rsidRDefault="00415137" w:rsidP="00415137">
      <w:pPr>
        <w:pStyle w:val="ListParagraph"/>
        <w:numPr>
          <w:ilvl w:val="0"/>
          <w:numId w:val="7"/>
        </w:numPr>
        <w:spacing w:after="200" w:line="276" w:lineRule="auto"/>
      </w:pPr>
      <w:r>
        <w:t>Maintain</w:t>
      </w:r>
      <w:r w:rsidRPr="00D46684">
        <w:t xml:space="preserve"> ‘Healthy Schools’ accreditation and continue to actively promote Rights Respect and Responsibilities curriculum </w:t>
      </w:r>
    </w:p>
    <w:p w:rsidR="00415137" w:rsidRDefault="00415137" w:rsidP="00415137"/>
    <w:p w:rsidR="00415137" w:rsidRDefault="00415137" w:rsidP="00415137"/>
    <w:p w:rsidR="00415137" w:rsidRPr="001633E6" w:rsidRDefault="00415137" w:rsidP="00415137">
      <w:r>
        <w:t xml:space="preserve"> </w:t>
      </w:r>
    </w:p>
    <w:p w:rsidR="00415137" w:rsidRDefault="00415137" w:rsidP="009225E5"/>
    <w:p w:rsidR="00415137" w:rsidRDefault="00415137" w:rsidP="009225E5"/>
    <w:p w:rsidR="00415137" w:rsidRDefault="00415137" w:rsidP="009225E5"/>
    <w:p w:rsidR="00415137" w:rsidRDefault="00415137" w:rsidP="009225E5"/>
    <w:p w:rsidR="00415137" w:rsidRDefault="00415137" w:rsidP="009225E5"/>
    <w:p w:rsidR="00415137" w:rsidRDefault="00415137" w:rsidP="009225E5"/>
    <w:p w:rsidR="00415137" w:rsidRDefault="00415137" w:rsidP="009225E5"/>
    <w:p w:rsidR="00415137" w:rsidRDefault="00415137" w:rsidP="009225E5"/>
    <w:p w:rsidR="00415137" w:rsidRDefault="00415137" w:rsidP="009225E5"/>
    <w:p w:rsidR="00415137" w:rsidRDefault="00415137" w:rsidP="009225E5"/>
    <w:p w:rsidR="00415137" w:rsidRDefault="00415137" w:rsidP="009225E5"/>
    <w:p w:rsidR="00415137" w:rsidRDefault="00415137" w:rsidP="009225E5">
      <w:pPr>
        <w:sectPr w:rsidR="00415137" w:rsidSect="00D07CED">
          <w:headerReference w:type="default" r:id="rId7"/>
          <w:pgSz w:w="11906" w:h="16838"/>
          <w:pgMar w:top="1440" w:right="1134" w:bottom="1134" w:left="1134" w:header="709" w:footer="709" w:gutter="0"/>
          <w:cols w:space="708"/>
          <w:docGrid w:linePitch="360"/>
        </w:sectPr>
      </w:pPr>
    </w:p>
    <w:tbl>
      <w:tblPr>
        <w:tblStyle w:val="TableGrid"/>
        <w:tblW w:w="0" w:type="auto"/>
        <w:tblLook w:val="04A0" w:firstRow="1" w:lastRow="0" w:firstColumn="1" w:lastColumn="0" w:noHBand="0" w:noVBand="1"/>
      </w:tblPr>
      <w:tblGrid>
        <w:gridCol w:w="1520"/>
        <w:gridCol w:w="1814"/>
        <w:gridCol w:w="1572"/>
        <w:gridCol w:w="1581"/>
        <w:gridCol w:w="1588"/>
        <w:gridCol w:w="1630"/>
        <w:gridCol w:w="1627"/>
        <w:gridCol w:w="1589"/>
        <w:gridCol w:w="1559"/>
      </w:tblGrid>
      <w:tr w:rsidR="00415137" w:rsidRPr="00A92BAA" w:rsidTr="00B64454">
        <w:tc>
          <w:tcPr>
            <w:tcW w:w="1532" w:type="dxa"/>
          </w:tcPr>
          <w:p w:rsidR="00415137" w:rsidRPr="008958CC" w:rsidRDefault="00415137" w:rsidP="00B64454">
            <w:pPr>
              <w:rPr>
                <w:b/>
                <w:sz w:val="18"/>
                <w:szCs w:val="18"/>
              </w:rPr>
            </w:pPr>
            <w:r w:rsidRPr="008958CC">
              <w:rPr>
                <w:b/>
                <w:sz w:val="18"/>
                <w:szCs w:val="18"/>
              </w:rPr>
              <w:lastRenderedPageBreak/>
              <w:t>British Values</w:t>
            </w:r>
          </w:p>
        </w:tc>
        <w:tc>
          <w:tcPr>
            <w:tcW w:w="1752" w:type="dxa"/>
          </w:tcPr>
          <w:p w:rsidR="00415137" w:rsidRPr="008958CC" w:rsidRDefault="00415137" w:rsidP="00B64454">
            <w:pPr>
              <w:rPr>
                <w:b/>
                <w:sz w:val="18"/>
                <w:szCs w:val="18"/>
              </w:rPr>
            </w:pPr>
            <w:r w:rsidRPr="008958CC">
              <w:rPr>
                <w:b/>
                <w:sz w:val="18"/>
                <w:szCs w:val="18"/>
              </w:rPr>
              <w:t>RE/SMSC</w:t>
            </w:r>
            <w:r>
              <w:rPr>
                <w:b/>
                <w:sz w:val="18"/>
                <w:szCs w:val="18"/>
              </w:rPr>
              <w:t>/RRR</w:t>
            </w:r>
          </w:p>
        </w:tc>
        <w:tc>
          <w:tcPr>
            <w:tcW w:w="1580" w:type="dxa"/>
          </w:tcPr>
          <w:p w:rsidR="00415137" w:rsidRPr="008958CC" w:rsidRDefault="00415137" w:rsidP="00B64454">
            <w:pPr>
              <w:rPr>
                <w:b/>
                <w:sz w:val="18"/>
                <w:szCs w:val="18"/>
              </w:rPr>
            </w:pPr>
            <w:r w:rsidRPr="008958CC">
              <w:rPr>
                <w:b/>
                <w:sz w:val="18"/>
                <w:szCs w:val="18"/>
              </w:rPr>
              <w:t>Curriculum</w:t>
            </w:r>
          </w:p>
        </w:tc>
        <w:tc>
          <w:tcPr>
            <w:tcW w:w="1588" w:type="dxa"/>
          </w:tcPr>
          <w:p w:rsidR="00415137" w:rsidRPr="008958CC" w:rsidRDefault="00415137" w:rsidP="00B64454">
            <w:pPr>
              <w:rPr>
                <w:b/>
                <w:sz w:val="18"/>
                <w:szCs w:val="18"/>
              </w:rPr>
            </w:pPr>
            <w:r w:rsidRPr="008958CC">
              <w:rPr>
                <w:b/>
                <w:sz w:val="18"/>
                <w:szCs w:val="18"/>
              </w:rPr>
              <w:t xml:space="preserve"> Values and Ethos</w:t>
            </w:r>
          </w:p>
        </w:tc>
        <w:tc>
          <w:tcPr>
            <w:tcW w:w="1595" w:type="dxa"/>
          </w:tcPr>
          <w:p w:rsidR="00415137" w:rsidRPr="008958CC" w:rsidRDefault="00415137" w:rsidP="00B64454">
            <w:pPr>
              <w:rPr>
                <w:b/>
                <w:sz w:val="18"/>
                <w:szCs w:val="18"/>
              </w:rPr>
            </w:pPr>
            <w:r w:rsidRPr="008958CC">
              <w:rPr>
                <w:b/>
                <w:sz w:val="18"/>
                <w:szCs w:val="18"/>
              </w:rPr>
              <w:t>Pupil Voice</w:t>
            </w:r>
          </w:p>
        </w:tc>
        <w:tc>
          <w:tcPr>
            <w:tcW w:w="1636" w:type="dxa"/>
          </w:tcPr>
          <w:p w:rsidR="00415137" w:rsidRPr="008958CC" w:rsidRDefault="00415137" w:rsidP="00B64454">
            <w:pPr>
              <w:rPr>
                <w:b/>
                <w:sz w:val="18"/>
                <w:szCs w:val="18"/>
              </w:rPr>
            </w:pPr>
            <w:r w:rsidRPr="008958CC">
              <w:rPr>
                <w:b/>
                <w:sz w:val="18"/>
                <w:szCs w:val="18"/>
              </w:rPr>
              <w:t>Extra-Curricular Activity</w:t>
            </w:r>
          </w:p>
        </w:tc>
        <w:tc>
          <w:tcPr>
            <w:tcW w:w="1633" w:type="dxa"/>
          </w:tcPr>
          <w:p w:rsidR="00415137" w:rsidRPr="008958CC" w:rsidRDefault="00415137" w:rsidP="00B64454">
            <w:pPr>
              <w:rPr>
                <w:b/>
                <w:sz w:val="18"/>
                <w:szCs w:val="18"/>
              </w:rPr>
            </w:pPr>
            <w:r w:rsidRPr="008958CC">
              <w:rPr>
                <w:b/>
                <w:sz w:val="18"/>
                <w:szCs w:val="18"/>
              </w:rPr>
              <w:t>Behaviour /Code of conduct</w:t>
            </w:r>
          </w:p>
        </w:tc>
        <w:tc>
          <w:tcPr>
            <w:tcW w:w="1596" w:type="dxa"/>
          </w:tcPr>
          <w:p w:rsidR="00415137" w:rsidRPr="008958CC" w:rsidRDefault="00415137" w:rsidP="00B64454">
            <w:pPr>
              <w:rPr>
                <w:b/>
                <w:sz w:val="18"/>
                <w:szCs w:val="18"/>
              </w:rPr>
            </w:pPr>
            <w:r w:rsidRPr="008958CC">
              <w:rPr>
                <w:b/>
                <w:sz w:val="18"/>
                <w:szCs w:val="18"/>
              </w:rPr>
              <w:t>Community Activity</w:t>
            </w:r>
          </w:p>
        </w:tc>
        <w:tc>
          <w:tcPr>
            <w:tcW w:w="1568" w:type="dxa"/>
          </w:tcPr>
          <w:p w:rsidR="00415137" w:rsidRPr="008958CC" w:rsidRDefault="00415137" w:rsidP="00B64454">
            <w:pPr>
              <w:rPr>
                <w:b/>
                <w:sz w:val="18"/>
                <w:szCs w:val="18"/>
              </w:rPr>
            </w:pPr>
            <w:r w:rsidRPr="008958CC">
              <w:rPr>
                <w:b/>
                <w:sz w:val="18"/>
                <w:szCs w:val="18"/>
              </w:rPr>
              <w:t>Other</w:t>
            </w:r>
          </w:p>
        </w:tc>
      </w:tr>
      <w:tr w:rsidR="00415137" w:rsidRPr="00A92BAA" w:rsidTr="00B64454">
        <w:tc>
          <w:tcPr>
            <w:tcW w:w="1532" w:type="dxa"/>
          </w:tcPr>
          <w:p w:rsidR="00415137" w:rsidRPr="008958CC" w:rsidRDefault="00415137" w:rsidP="00B64454">
            <w:pPr>
              <w:rPr>
                <w:sz w:val="18"/>
                <w:szCs w:val="18"/>
              </w:rPr>
            </w:pPr>
            <w:r w:rsidRPr="008958CC">
              <w:rPr>
                <w:sz w:val="18"/>
                <w:szCs w:val="18"/>
              </w:rPr>
              <w:t>Promotion of ‘individual liberty’ through</w:t>
            </w:r>
          </w:p>
        </w:tc>
        <w:tc>
          <w:tcPr>
            <w:tcW w:w="1752" w:type="dxa"/>
          </w:tcPr>
          <w:p w:rsidR="00415137" w:rsidRPr="008958CC" w:rsidRDefault="00415137" w:rsidP="00B64454">
            <w:pPr>
              <w:rPr>
                <w:sz w:val="18"/>
                <w:szCs w:val="18"/>
              </w:rPr>
            </w:pPr>
            <w:r w:rsidRPr="008958CC">
              <w:rPr>
                <w:sz w:val="18"/>
                <w:szCs w:val="18"/>
              </w:rPr>
              <w:t>Accepting School Rules</w:t>
            </w:r>
          </w:p>
          <w:p w:rsidR="00415137" w:rsidRPr="008958CC" w:rsidRDefault="00415137" w:rsidP="00B64454">
            <w:pPr>
              <w:rPr>
                <w:sz w:val="18"/>
                <w:szCs w:val="18"/>
              </w:rPr>
            </w:pPr>
            <w:r w:rsidRPr="008958CC">
              <w:rPr>
                <w:sz w:val="18"/>
                <w:szCs w:val="18"/>
              </w:rPr>
              <w:t>Assembly themes</w:t>
            </w:r>
          </w:p>
          <w:p w:rsidR="00415137" w:rsidRPr="008958CC" w:rsidRDefault="00415137" w:rsidP="00B64454">
            <w:pPr>
              <w:rPr>
                <w:sz w:val="18"/>
                <w:szCs w:val="18"/>
              </w:rPr>
            </w:pPr>
            <w:r w:rsidRPr="008958CC">
              <w:rPr>
                <w:sz w:val="18"/>
                <w:szCs w:val="18"/>
              </w:rPr>
              <w:t>Role Play storie</w:t>
            </w:r>
            <w:r>
              <w:rPr>
                <w:sz w:val="18"/>
                <w:szCs w:val="18"/>
              </w:rPr>
              <w:t>s</w:t>
            </w:r>
          </w:p>
          <w:p w:rsidR="00415137" w:rsidRPr="008958CC" w:rsidRDefault="00415137" w:rsidP="00B64454">
            <w:pPr>
              <w:rPr>
                <w:sz w:val="18"/>
                <w:szCs w:val="18"/>
              </w:rPr>
            </w:pPr>
            <w:r w:rsidRPr="008958CC">
              <w:rPr>
                <w:sz w:val="18"/>
                <w:szCs w:val="18"/>
              </w:rPr>
              <w:t>Buddies</w:t>
            </w:r>
          </w:p>
        </w:tc>
        <w:tc>
          <w:tcPr>
            <w:tcW w:w="1580" w:type="dxa"/>
          </w:tcPr>
          <w:p w:rsidR="00415137" w:rsidRPr="008958CC" w:rsidRDefault="00415137" w:rsidP="00B64454">
            <w:pPr>
              <w:rPr>
                <w:sz w:val="18"/>
                <w:szCs w:val="18"/>
              </w:rPr>
            </w:pPr>
            <w:r w:rsidRPr="008958CC">
              <w:rPr>
                <w:sz w:val="18"/>
                <w:szCs w:val="18"/>
              </w:rPr>
              <w:t>Guided child initiated play and learning time</w:t>
            </w:r>
          </w:p>
          <w:p w:rsidR="00415137" w:rsidRPr="008958CC" w:rsidRDefault="00415137" w:rsidP="00B64454">
            <w:pPr>
              <w:rPr>
                <w:sz w:val="18"/>
                <w:szCs w:val="18"/>
              </w:rPr>
            </w:pPr>
            <w:r w:rsidRPr="008958CC">
              <w:rPr>
                <w:sz w:val="18"/>
                <w:szCs w:val="18"/>
              </w:rPr>
              <w:t>Healthy Lunches</w:t>
            </w:r>
          </w:p>
          <w:p w:rsidR="00415137" w:rsidRPr="008958CC" w:rsidRDefault="00415137" w:rsidP="00B64454">
            <w:pPr>
              <w:rPr>
                <w:sz w:val="18"/>
                <w:szCs w:val="18"/>
              </w:rPr>
            </w:pPr>
            <w:r w:rsidRPr="008958CC">
              <w:rPr>
                <w:sz w:val="18"/>
                <w:szCs w:val="18"/>
              </w:rPr>
              <w:t>Breakfast and after school club</w:t>
            </w:r>
          </w:p>
          <w:p w:rsidR="00415137" w:rsidRPr="008958CC" w:rsidRDefault="00415137" w:rsidP="00B64454">
            <w:pPr>
              <w:rPr>
                <w:sz w:val="18"/>
                <w:szCs w:val="18"/>
              </w:rPr>
            </w:pPr>
            <w:r w:rsidRPr="008958CC">
              <w:rPr>
                <w:sz w:val="18"/>
                <w:szCs w:val="18"/>
              </w:rPr>
              <w:t>RRR</w:t>
            </w:r>
          </w:p>
          <w:p w:rsidR="00415137" w:rsidRPr="008958CC" w:rsidRDefault="00415137" w:rsidP="00B64454">
            <w:pPr>
              <w:rPr>
                <w:sz w:val="18"/>
                <w:szCs w:val="18"/>
              </w:rPr>
            </w:pPr>
            <w:proofErr w:type="spellStart"/>
            <w:r w:rsidRPr="008958CC">
              <w:rPr>
                <w:sz w:val="18"/>
                <w:szCs w:val="18"/>
              </w:rPr>
              <w:t>PAtHS</w:t>
            </w:r>
            <w:proofErr w:type="spellEnd"/>
          </w:p>
          <w:p w:rsidR="00415137" w:rsidRPr="008958CC" w:rsidRDefault="00A92462" w:rsidP="00B64454">
            <w:pPr>
              <w:rPr>
                <w:sz w:val="18"/>
                <w:szCs w:val="18"/>
              </w:rPr>
            </w:pPr>
            <w:r>
              <w:rPr>
                <w:sz w:val="18"/>
                <w:szCs w:val="18"/>
              </w:rPr>
              <w:t>RSE</w:t>
            </w:r>
            <w:r w:rsidR="00415137" w:rsidRPr="008958CC">
              <w:rPr>
                <w:sz w:val="18"/>
                <w:szCs w:val="18"/>
              </w:rPr>
              <w:t>/PDL</w:t>
            </w:r>
          </w:p>
          <w:p w:rsidR="00415137" w:rsidRPr="008958CC" w:rsidRDefault="00415137" w:rsidP="00B64454">
            <w:pPr>
              <w:rPr>
                <w:sz w:val="18"/>
                <w:szCs w:val="18"/>
              </w:rPr>
            </w:pPr>
            <w:r w:rsidRPr="008958CC">
              <w:rPr>
                <w:sz w:val="18"/>
                <w:szCs w:val="18"/>
              </w:rPr>
              <w:t>SMSC Policy</w:t>
            </w:r>
          </w:p>
          <w:p w:rsidR="00415137" w:rsidRPr="008958CC" w:rsidRDefault="00415137" w:rsidP="00B64454">
            <w:pPr>
              <w:rPr>
                <w:sz w:val="18"/>
                <w:szCs w:val="18"/>
              </w:rPr>
            </w:pPr>
          </w:p>
        </w:tc>
        <w:tc>
          <w:tcPr>
            <w:tcW w:w="1588" w:type="dxa"/>
          </w:tcPr>
          <w:p w:rsidR="00415137" w:rsidRPr="008958CC" w:rsidRDefault="00415137" w:rsidP="00B64454">
            <w:pPr>
              <w:rPr>
                <w:sz w:val="18"/>
                <w:szCs w:val="18"/>
              </w:rPr>
            </w:pPr>
            <w:r w:rsidRPr="008958CC">
              <w:rPr>
                <w:sz w:val="18"/>
                <w:szCs w:val="18"/>
              </w:rPr>
              <w:t>Provide boundaries in which to make choices</w:t>
            </w:r>
          </w:p>
          <w:p w:rsidR="00415137" w:rsidRPr="008958CC" w:rsidRDefault="00415137" w:rsidP="00B64454">
            <w:pPr>
              <w:rPr>
                <w:sz w:val="18"/>
                <w:szCs w:val="18"/>
              </w:rPr>
            </w:pPr>
          </w:p>
          <w:p w:rsidR="00415137" w:rsidRPr="008958CC" w:rsidRDefault="00415137" w:rsidP="00B64454">
            <w:pPr>
              <w:rPr>
                <w:sz w:val="18"/>
                <w:szCs w:val="18"/>
              </w:rPr>
            </w:pPr>
            <w:r w:rsidRPr="008958CC">
              <w:rPr>
                <w:sz w:val="18"/>
                <w:szCs w:val="18"/>
              </w:rPr>
              <w:t xml:space="preserve">School </w:t>
            </w:r>
            <w:r>
              <w:rPr>
                <w:sz w:val="18"/>
                <w:szCs w:val="18"/>
              </w:rPr>
              <w:t>C</w:t>
            </w:r>
            <w:r w:rsidRPr="008958CC">
              <w:rPr>
                <w:sz w:val="18"/>
                <w:szCs w:val="18"/>
              </w:rPr>
              <w:t>ouncil display</w:t>
            </w:r>
          </w:p>
          <w:p w:rsidR="00415137" w:rsidRPr="008958CC" w:rsidRDefault="00415137" w:rsidP="00B64454">
            <w:pPr>
              <w:rPr>
                <w:sz w:val="18"/>
                <w:szCs w:val="18"/>
              </w:rPr>
            </w:pPr>
            <w:r w:rsidRPr="008958CC">
              <w:rPr>
                <w:sz w:val="18"/>
                <w:szCs w:val="18"/>
              </w:rPr>
              <w:t>Inclusion Policy</w:t>
            </w:r>
          </w:p>
        </w:tc>
        <w:tc>
          <w:tcPr>
            <w:tcW w:w="1595" w:type="dxa"/>
          </w:tcPr>
          <w:p w:rsidR="00415137" w:rsidRPr="008958CC" w:rsidRDefault="00415137" w:rsidP="00B64454">
            <w:pPr>
              <w:rPr>
                <w:sz w:val="18"/>
                <w:szCs w:val="18"/>
              </w:rPr>
            </w:pPr>
            <w:r w:rsidRPr="008958CC">
              <w:rPr>
                <w:sz w:val="18"/>
                <w:szCs w:val="18"/>
              </w:rPr>
              <w:t>School Council – voting, minutes of meetings, feedback to whole school in assemblies</w:t>
            </w:r>
          </w:p>
          <w:p w:rsidR="00415137" w:rsidRPr="008958CC" w:rsidRDefault="00415137" w:rsidP="00B64454">
            <w:pPr>
              <w:rPr>
                <w:sz w:val="18"/>
                <w:szCs w:val="18"/>
              </w:rPr>
            </w:pPr>
            <w:r w:rsidRPr="008958CC">
              <w:rPr>
                <w:sz w:val="18"/>
                <w:szCs w:val="18"/>
              </w:rPr>
              <w:t>Circle time and class discussion and debate</w:t>
            </w:r>
          </w:p>
          <w:p w:rsidR="00415137" w:rsidRPr="008958CC" w:rsidRDefault="00415137" w:rsidP="00B64454">
            <w:pPr>
              <w:rPr>
                <w:sz w:val="18"/>
                <w:szCs w:val="18"/>
              </w:rPr>
            </w:pPr>
            <w:r w:rsidRPr="008958CC">
              <w:rPr>
                <w:sz w:val="18"/>
                <w:szCs w:val="18"/>
              </w:rPr>
              <w:t>Assembly themes whole school and year group</w:t>
            </w:r>
          </w:p>
        </w:tc>
        <w:tc>
          <w:tcPr>
            <w:tcW w:w="1636" w:type="dxa"/>
          </w:tcPr>
          <w:p w:rsidR="00415137" w:rsidRPr="008958CC" w:rsidRDefault="00415137" w:rsidP="00B64454">
            <w:pPr>
              <w:rPr>
                <w:sz w:val="18"/>
                <w:szCs w:val="18"/>
              </w:rPr>
            </w:pPr>
            <w:r w:rsidRPr="008958CC">
              <w:rPr>
                <w:sz w:val="18"/>
                <w:szCs w:val="18"/>
              </w:rPr>
              <w:t>A range of sporting and non-sporting club choices</w:t>
            </w:r>
          </w:p>
          <w:p w:rsidR="00415137" w:rsidRPr="008958CC" w:rsidRDefault="00415137" w:rsidP="00B64454">
            <w:pPr>
              <w:rPr>
                <w:sz w:val="18"/>
                <w:szCs w:val="18"/>
              </w:rPr>
            </w:pPr>
            <w:r w:rsidRPr="008958CC">
              <w:rPr>
                <w:sz w:val="18"/>
                <w:szCs w:val="18"/>
              </w:rPr>
              <w:t>Encouragement to sign up to after school clubs</w:t>
            </w:r>
            <w:r>
              <w:rPr>
                <w:sz w:val="18"/>
                <w:szCs w:val="18"/>
              </w:rPr>
              <w:t xml:space="preserve"> – subsidy for PP children – internal no or low coast</w:t>
            </w:r>
          </w:p>
        </w:tc>
        <w:tc>
          <w:tcPr>
            <w:tcW w:w="1633" w:type="dxa"/>
          </w:tcPr>
          <w:p w:rsidR="00415137" w:rsidRPr="008958CC" w:rsidRDefault="00415137" w:rsidP="00B64454">
            <w:pPr>
              <w:rPr>
                <w:sz w:val="18"/>
                <w:szCs w:val="18"/>
              </w:rPr>
            </w:pPr>
            <w:r w:rsidRPr="008958CC">
              <w:rPr>
                <w:sz w:val="18"/>
                <w:szCs w:val="18"/>
              </w:rPr>
              <w:t>School and classroom rules</w:t>
            </w:r>
          </w:p>
          <w:p w:rsidR="00415137" w:rsidRPr="008958CC" w:rsidRDefault="00415137" w:rsidP="00B64454">
            <w:pPr>
              <w:rPr>
                <w:sz w:val="18"/>
                <w:szCs w:val="18"/>
              </w:rPr>
            </w:pPr>
            <w:r w:rsidRPr="008958CC">
              <w:rPr>
                <w:sz w:val="18"/>
                <w:szCs w:val="18"/>
              </w:rPr>
              <w:t>E safety rules</w:t>
            </w:r>
          </w:p>
          <w:p w:rsidR="00415137" w:rsidRPr="008958CC" w:rsidRDefault="00415137" w:rsidP="00B64454">
            <w:pPr>
              <w:rPr>
                <w:sz w:val="18"/>
                <w:szCs w:val="18"/>
              </w:rPr>
            </w:pPr>
            <w:r w:rsidRPr="008958CC">
              <w:rPr>
                <w:sz w:val="18"/>
                <w:szCs w:val="18"/>
              </w:rPr>
              <w:t>Manner points,</w:t>
            </w:r>
          </w:p>
          <w:p w:rsidR="00415137" w:rsidRPr="008958CC" w:rsidRDefault="00415137" w:rsidP="00B64454">
            <w:pPr>
              <w:rPr>
                <w:sz w:val="18"/>
                <w:szCs w:val="18"/>
              </w:rPr>
            </w:pPr>
            <w:r w:rsidRPr="008958CC">
              <w:rPr>
                <w:sz w:val="18"/>
                <w:szCs w:val="18"/>
              </w:rPr>
              <w:t>Assembly stickers</w:t>
            </w:r>
          </w:p>
          <w:p w:rsidR="00415137" w:rsidRPr="008958CC" w:rsidRDefault="00415137" w:rsidP="00B64454">
            <w:pPr>
              <w:rPr>
                <w:sz w:val="18"/>
                <w:szCs w:val="18"/>
              </w:rPr>
            </w:pPr>
            <w:r w:rsidRPr="008958CC">
              <w:rPr>
                <w:sz w:val="18"/>
                <w:szCs w:val="18"/>
              </w:rPr>
              <w:t>Role Play</w:t>
            </w:r>
          </w:p>
          <w:p w:rsidR="00415137" w:rsidRPr="008958CC" w:rsidRDefault="00415137" w:rsidP="00B64454">
            <w:pPr>
              <w:rPr>
                <w:sz w:val="18"/>
                <w:szCs w:val="18"/>
              </w:rPr>
            </w:pPr>
            <w:proofErr w:type="spellStart"/>
            <w:r w:rsidRPr="008958CC">
              <w:rPr>
                <w:sz w:val="18"/>
                <w:szCs w:val="18"/>
              </w:rPr>
              <w:t>PAtHs</w:t>
            </w:r>
            <w:proofErr w:type="spellEnd"/>
          </w:p>
          <w:p w:rsidR="00415137" w:rsidRPr="008958CC" w:rsidRDefault="00415137" w:rsidP="00B64454">
            <w:pPr>
              <w:rPr>
                <w:sz w:val="18"/>
                <w:szCs w:val="18"/>
              </w:rPr>
            </w:pPr>
            <w:r w:rsidRPr="008958CC">
              <w:rPr>
                <w:sz w:val="18"/>
                <w:szCs w:val="18"/>
              </w:rPr>
              <w:t>Behaviour Policy</w:t>
            </w:r>
          </w:p>
          <w:p w:rsidR="00415137" w:rsidRPr="008958CC" w:rsidRDefault="00415137" w:rsidP="00B64454">
            <w:pPr>
              <w:rPr>
                <w:sz w:val="18"/>
                <w:szCs w:val="18"/>
              </w:rPr>
            </w:pPr>
          </w:p>
        </w:tc>
        <w:tc>
          <w:tcPr>
            <w:tcW w:w="1596" w:type="dxa"/>
          </w:tcPr>
          <w:p w:rsidR="00415137" w:rsidRPr="008958CC" w:rsidRDefault="00415137" w:rsidP="00B64454">
            <w:pPr>
              <w:rPr>
                <w:sz w:val="18"/>
                <w:szCs w:val="18"/>
              </w:rPr>
            </w:pPr>
            <w:r w:rsidRPr="008958CC">
              <w:rPr>
                <w:sz w:val="18"/>
                <w:szCs w:val="18"/>
              </w:rPr>
              <w:t>School visits</w:t>
            </w:r>
          </w:p>
          <w:p w:rsidR="00415137" w:rsidRPr="008958CC" w:rsidRDefault="00415137" w:rsidP="00B64454">
            <w:pPr>
              <w:rPr>
                <w:sz w:val="18"/>
                <w:szCs w:val="18"/>
              </w:rPr>
            </w:pPr>
            <w:r w:rsidRPr="008958CC">
              <w:rPr>
                <w:sz w:val="18"/>
                <w:szCs w:val="18"/>
              </w:rPr>
              <w:t>Visitors into school</w:t>
            </w:r>
          </w:p>
          <w:p w:rsidR="00415137" w:rsidRPr="008958CC" w:rsidRDefault="00415137" w:rsidP="00B64454">
            <w:pPr>
              <w:rPr>
                <w:sz w:val="18"/>
                <w:szCs w:val="18"/>
              </w:rPr>
            </w:pPr>
            <w:r w:rsidRPr="008958CC">
              <w:rPr>
                <w:sz w:val="18"/>
                <w:szCs w:val="18"/>
              </w:rPr>
              <w:t>Sports coaches and after school clubs</w:t>
            </w:r>
          </w:p>
          <w:p w:rsidR="00415137" w:rsidRPr="008958CC" w:rsidRDefault="00415137" w:rsidP="00B64454">
            <w:pPr>
              <w:rPr>
                <w:sz w:val="18"/>
                <w:szCs w:val="18"/>
              </w:rPr>
            </w:pPr>
            <w:r w:rsidRPr="008958CC">
              <w:rPr>
                <w:sz w:val="18"/>
                <w:szCs w:val="18"/>
              </w:rPr>
              <w:t>Inclusive practice</w:t>
            </w:r>
          </w:p>
          <w:p w:rsidR="00415137" w:rsidRDefault="00415137" w:rsidP="00B64454">
            <w:pPr>
              <w:rPr>
                <w:sz w:val="18"/>
                <w:szCs w:val="18"/>
              </w:rPr>
            </w:pPr>
            <w:r w:rsidRPr="008958CC">
              <w:rPr>
                <w:sz w:val="18"/>
                <w:szCs w:val="18"/>
              </w:rPr>
              <w:t>Visits to war memorial</w:t>
            </w:r>
          </w:p>
          <w:p w:rsidR="00415137" w:rsidRDefault="00415137" w:rsidP="00B64454">
            <w:pPr>
              <w:rPr>
                <w:sz w:val="18"/>
                <w:szCs w:val="18"/>
              </w:rPr>
            </w:pPr>
            <w:r>
              <w:rPr>
                <w:sz w:val="18"/>
                <w:szCs w:val="18"/>
              </w:rPr>
              <w:t>Community cohesion visits e.g. social hall</w:t>
            </w:r>
          </w:p>
          <w:p w:rsidR="00415137" w:rsidRDefault="00415137" w:rsidP="00B64454">
            <w:pPr>
              <w:rPr>
                <w:sz w:val="18"/>
                <w:szCs w:val="18"/>
              </w:rPr>
            </w:pPr>
            <w:r>
              <w:rPr>
                <w:sz w:val="18"/>
                <w:szCs w:val="18"/>
              </w:rPr>
              <w:t>Grandparents events</w:t>
            </w:r>
          </w:p>
          <w:p w:rsidR="00415137" w:rsidRDefault="00415137" w:rsidP="00B64454">
            <w:pPr>
              <w:rPr>
                <w:sz w:val="18"/>
                <w:szCs w:val="18"/>
              </w:rPr>
            </w:pPr>
            <w:proofErr w:type="spellStart"/>
            <w:r>
              <w:rPr>
                <w:sz w:val="18"/>
                <w:szCs w:val="18"/>
              </w:rPr>
              <w:t>Bidbury</w:t>
            </w:r>
            <w:proofErr w:type="spellEnd"/>
            <w:r>
              <w:rPr>
                <w:sz w:val="18"/>
                <w:szCs w:val="18"/>
              </w:rPr>
              <w:t xml:space="preserve"> Babes</w:t>
            </w:r>
          </w:p>
          <w:p w:rsidR="00415137" w:rsidRPr="008958CC" w:rsidRDefault="00415137" w:rsidP="00B64454">
            <w:pPr>
              <w:rPr>
                <w:sz w:val="18"/>
                <w:szCs w:val="18"/>
              </w:rPr>
            </w:pPr>
          </w:p>
        </w:tc>
        <w:tc>
          <w:tcPr>
            <w:tcW w:w="1568" w:type="dxa"/>
          </w:tcPr>
          <w:p w:rsidR="00415137" w:rsidRPr="008958CC" w:rsidRDefault="00415137" w:rsidP="00B64454">
            <w:pPr>
              <w:rPr>
                <w:sz w:val="18"/>
                <w:szCs w:val="18"/>
              </w:rPr>
            </w:pPr>
            <w:r w:rsidRPr="008958CC">
              <w:rPr>
                <w:sz w:val="18"/>
                <w:szCs w:val="18"/>
              </w:rPr>
              <w:t>Early Help safeguarding hub</w:t>
            </w:r>
          </w:p>
        </w:tc>
      </w:tr>
      <w:tr w:rsidR="00415137" w:rsidRPr="008958CC" w:rsidTr="00B64454">
        <w:tc>
          <w:tcPr>
            <w:tcW w:w="1532" w:type="dxa"/>
          </w:tcPr>
          <w:p w:rsidR="00415137" w:rsidRPr="008958CC" w:rsidRDefault="00415137" w:rsidP="00B64454">
            <w:pPr>
              <w:rPr>
                <w:b/>
                <w:sz w:val="18"/>
                <w:szCs w:val="18"/>
              </w:rPr>
            </w:pPr>
            <w:r w:rsidRPr="008958CC">
              <w:rPr>
                <w:b/>
                <w:sz w:val="18"/>
                <w:szCs w:val="18"/>
              </w:rPr>
              <w:t>British Values</w:t>
            </w:r>
          </w:p>
        </w:tc>
        <w:tc>
          <w:tcPr>
            <w:tcW w:w="1752" w:type="dxa"/>
          </w:tcPr>
          <w:p w:rsidR="00415137" w:rsidRPr="008958CC" w:rsidRDefault="00415137" w:rsidP="00B64454">
            <w:pPr>
              <w:rPr>
                <w:b/>
                <w:sz w:val="18"/>
                <w:szCs w:val="18"/>
              </w:rPr>
            </w:pPr>
            <w:r w:rsidRPr="008958CC">
              <w:rPr>
                <w:b/>
                <w:sz w:val="18"/>
                <w:szCs w:val="18"/>
              </w:rPr>
              <w:t>RE/SMSC</w:t>
            </w:r>
            <w:r>
              <w:rPr>
                <w:b/>
                <w:sz w:val="18"/>
                <w:szCs w:val="18"/>
              </w:rPr>
              <w:t>/RRR</w:t>
            </w:r>
          </w:p>
        </w:tc>
        <w:tc>
          <w:tcPr>
            <w:tcW w:w="1580" w:type="dxa"/>
          </w:tcPr>
          <w:p w:rsidR="00415137" w:rsidRPr="008958CC" w:rsidRDefault="00415137" w:rsidP="00B64454">
            <w:pPr>
              <w:rPr>
                <w:b/>
                <w:sz w:val="18"/>
                <w:szCs w:val="18"/>
              </w:rPr>
            </w:pPr>
            <w:r w:rsidRPr="008958CC">
              <w:rPr>
                <w:b/>
                <w:sz w:val="18"/>
                <w:szCs w:val="18"/>
              </w:rPr>
              <w:t>Curriculum</w:t>
            </w:r>
          </w:p>
        </w:tc>
        <w:tc>
          <w:tcPr>
            <w:tcW w:w="1588" w:type="dxa"/>
          </w:tcPr>
          <w:p w:rsidR="00415137" w:rsidRPr="008958CC" w:rsidRDefault="00415137" w:rsidP="00B64454">
            <w:pPr>
              <w:rPr>
                <w:b/>
                <w:sz w:val="18"/>
                <w:szCs w:val="18"/>
              </w:rPr>
            </w:pPr>
            <w:r w:rsidRPr="008958CC">
              <w:rPr>
                <w:b/>
                <w:sz w:val="18"/>
                <w:szCs w:val="18"/>
              </w:rPr>
              <w:t xml:space="preserve"> Values and Ethos</w:t>
            </w:r>
          </w:p>
        </w:tc>
        <w:tc>
          <w:tcPr>
            <w:tcW w:w="1595" w:type="dxa"/>
          </w:tcPr>
          <w:p w:rsidR="00415137" w:rsidRPr="008958CC" w:rsidRDefault="00415137" w:rsidP="00B64454">
            <w:pPr>
              <w:rPr>
                <w:b/>
                <w:sz w:val="18"/>
                <w:szCs w:val="18"/>
              </w:rPr>
            </w:pPr>
            <w:r w:rsidRPr="008958CC">
              <w:rPr>
                <w:b/>
                <w:sz w:val="18"/>
                <w:szCs w:val="18"/>
              </w:rPr>
              <w:t>Pupil Voice</w:t>
            </w:r>
          </w:p>
        </w:tc>
        <w:tc>
          <w:tcPr>
            <w:tcW w:w="1636" w:type="dxa"/>
          </w:tcPr>
          <w:p w:rsidR="00415137" w:rsidRPr="008958CC" w:rsidRDefault="00415137" w:rsidP="00B64454">
            <w:pPr>
              <w:rPr>
                <w:b/>
                <w:sz w:val="18"/>
                <w:szCs w:val="18"/>
              </w:rPr>
            </w:pPr>
            <w:r w:rsidRPr="008958CC">
              <w:rPr>
                <w:b/>
                <w:sz w:val="18"/>
                <w:szCs w:val="18"/>
              </w:rPr>
              <w:t>Extra-Curricular Activity</w:t>
            </w:r>
          </w:p>
        </w:tc>
        <w:tc>
          <w:tcPr>
            <w:tcW w:w="1633" w:type="dxa"/>
          </w:tcPr>
          <w:p w:rsidR="00415137" w:rsidRPr="008958CC" w:rsidRDefault="00415137" w:rsidP="00B64454">
            <w:pPr>
              <w:rPr>
                <w:b/>
                <w:sz w:val="18"/>
                <w:szCs w:val="18"/>
              </w:rPr>
            </w:pPr>
            <w:r w:rsidRPr="008958CC">
              <w:rPr>
                <w:b/>
                <w:sz w:val="18"/>
                <w:szCs w:val="18"/>
              </w:rPr>
              <w:t>Behaviour /Code of conduct</w:t>
            </w:r>
          </w:p>
        </w:tc>
        <w:tc>
          <w:tcPr>
            <w:tcW w:w="1596" w:type="dxa"/>
          </w:tcPr>
          <w:p w:rsidR="00415137" w:rsidRPr="008958CC" w:rsidRDefault="00415137" w:rsidP="00B64454">
            <w:pPr>
              <w:rPr>
                <w:b/>
                <w:sz w:val="18"/>
                <w:szCs w:val="18"/>
              </w:rPr>
            </w:pPr>
            <w:r w:rsidRPr="008958CC">
              <w:rPr>
                <w:b/>
                <w:sz w:val="18"/>
                <w:szCs w:val="18"/>
              </w:rPr>
              <w:t>Community Activity</w:t>
            </w:r>
          </w:p>
        </w:tc>
        <w:tc>
          <w:tcPr>
            <w:tcW w:w="1568" w:type="dxa"/>
          </w:tcPr>
          <w:p w:rsidR="00415137" w:rsidRPr="008958CC" w:rsidRDefault="00415137" w:rsidP="00B64454">
            <w:pPr>
              <w:rPr>
                <w:b/>
                <w:sz w:val="18"/>
                <w:szCs w:val="18"/>
              </w:rPr>
            </w:pPr>
            <w:r w:rsidRPr="008958CC">
              <w:rPr>
                <w:b/>
                <w:sz w:val="18"/>
                <w:szCs w:val="18"/>
              </w:rPr>
              <w:t>Other</w:t>
            </w:r>
          </w:p>
        </w:tc>
      </w:tr>
      <w:tr w:rsidR="00415137" w:rsidRPr="008958CC" w:rsidTr="00B64454">
        <w:tc>
          <w:tcPr>
            <w:tcW w:w="1532" w:type="dxa"/>
          </w:tcPr>
          <w:p w:rsidR="00415137" w:rsidRPr="008958CC" w:rsidRDefault="00415137" w:rsidP="00B64454">
            <w:pPr>
              <w:rPr>
                <w:sz w:val="18"/>
                <w:szCs w:val="18"/>
              </w:rPr>
            </w:pPr>
            <w:r w:rsidRPr="008958CC">
              <w:rPr>
                <w:sz w:val="18"/>
                <w:szCs w:val="18"/>
              </w:rPr>
              <w:t>Promotion of ‘mutual respect’ through</w:t>
            </w:r>
          </w:p>
        </w:tc>
        <w:tc>
          <w:tcPr>
            <w:tcW w:w="1752" w:type="dxa"/>
          </w:tcPr>
          <w:p w:rsidR="00415137" w:rsidRPr="008958CC" w:rsidRDefault="00415137" w:rsidP="00B64454">
            <w:pPr>
              <w:rPr>
                <w:sz w:val="18"/>
                <w:szCs w:val="18"/>
              </w:rPr>
            </w:pPr>
            <w:r w:rsidRPr="008958CC">
              <w:rPr>
                <w:sz w:val="18"/>
                <w:szCs w:val="18"/>
              </w:rPr>
              <w:t>Celebrations of other cultures and religions through RE and Assembly themes</w:t>
            </w:r>
          </w:p>
          <w:p w:rsidR="00415137" w:rsidRPr="008958CC" w:rsidRDefault="00415137" w:rsidP="00B64454">
            <w:pPr>
              <w:rPr>
                <w:sz w:val="18"/>
                <w:szCs w:val="18"/>
              </w:rPr>
            </w:pPr>
            <w:r w:rsidRPr="008958CC">
              <w:rPr>
                <w:sz w:val="18"/>
                <w:szCs w:val="18"/>
              </w:rPr>
              <w:t>Socialisation accepting school rules</w:t>
            </w:r>
          </w:p>
          <w:p w:rsidR="00415137" w:rsidRPr="008958CC" w:rsidRDefault="00415137" w:rsidP="00B64454">
            <w:pPr>
              <w:rPr>
                <w:sz w:val="18"/>
                <w:szCs w:val="18"/>
              </w:rPr>
            </w:pPr>
            <w:r w:rsidRPr="008958CC">
              <w:rPr>
                <w:sz w:val="18"/>
                <w:szCs w:val="18"/>
              </w:rPr>
              <w:t>School Council</w:t>
            </w:r>
          </w:p>
          <w:p w:rsidR="00415137" w:rsidRPr="008958CC" w:rsidRDefault="00415137" w:rsidP="00B64454">
            <w:pPr>
              <w:rPr>
                <w:sz w:val="18"/>
                <w:szCs w:val="18"/>
              </w:rPr>
            </w:pPr>
            <w:r w:rsidRPr="008958CC">
              <w:rPr>
                <w:sz w:val="18"/>
                <w:szCs w:val="18"/>
              </w:rPr>
              <w:t>Liaison activities with juniors</w:t>
            </w:r>
          </w:p>
          <w:p w:rsidR="00415137" w:rsidRDefault="00415137" w:rsidP="00B64454">
            <w:pPr>
              <w:rPr>
                <w:sz w:val="18"/>
                <w:szCs w:val="18"/>
              </w:rPr>
            </w:pPr>
            <w:r w:rsidRPr="008958CC">
              <w:rPr>
                <w:sz w:val="18"/>
                <w:szCs w:val="18"/>
              </w:rPr>
              <w:t>All SMSC</w:t>
            </w:r>
            <w:r>
              <w:rPr>
                <w:sz w:val="18"/>
                <w:szCs w:val="18"/>
              </w:rPr>
              <w:t>/PDL/</w:t>
            </w:r>
            <w:proofErr w:type="spellStart"/>
            <w:r>
              <w:rPr>
                <w:sz w:val="18"/>
                <w:szCs w:val="18"/>
              </w:rPr>
              <w:t>PAtHS</w:t>
            </w:r>
            <w:proofErr w:type="spellEnd"/>
          </w:p>
          <w:p w:rsidR="00415137" w:rsidRPr="008958CC" w:rsidRDefault="00415137" w:rsidP="00B64454">
            <w:pPr>
              <w:rPr>
                <w:sz w:val="18"/>
                <w:szCs w:val="18"/>
              </w:rPr>
            </w:pPr>
            <w:r>
              <w:rPr>
                <w:sz w:val="18"/>
                <w:szCs w:val="18"/>
              </w:rPr>
              <w:t>RRR</w:t>
            </w:r>
          </w:p>
        </w:tc>
        <w:tc>
          <w:tcPr>
            <w:tcW w:w="1580" w:type="dxa"/>
          </w:tcPr>
          <w:p w:rsidR="00415137" w:rsidRPr="008958CC" w:rsidRDefault="00415137" w:rsidP="00B64454">
            <w:pPr>
              <w:rPr>
                <w:sz w:val="18"/>
                <w:szCs w:val="18"/>
              </w:rPr>
            </w:pPr>
            <w:r w:rsidRPr="008958CC">
              <w:rPr>
                <w:sz w:val="18"/>
                <w:szCs w:val="18"/>
              </w:rPr>
              <w:t>Circle time groups</w:t>
            </w:r>
          </w:p>
          <w:p w:rsidR="00415137" w:rsidRPr="008958CC" w:rsidRDefault="00415137" w:rsidP="00B64454">
            <w:pPr>
              <w:rPr>
                <w:sz w:val="18"/>
                <w:szCs w:val="18"/>
              </w:rPr>
            </w:pPr>
            <w:r w:rsidRPr="008958CC">
              <w:rPr>
                <w:sz w:val="18"/>
                <w:szCs w:val="18"/>
              </w:rPr>
              <w:t>Inclusion of all  esp. vulnerable groups</w:t>
            </w:r>
          </w:p>
          <w:p w:rsidR="00415137" w:rsidRPr="008958CC" w:rsidRDefault="00415137" w:rsidP="00B64454">
            <w:pPr>
              <w:rPr>
                <w:sz w:val="18"/>
                <w:szCs w:val="18"/>
              </w:rPr>
            </w:pPr>
            <w:r w:rsidRPr="008958CC">
              <w:rPr>
                <w:sz w:val="18"/>
                <w:szCs w:val="18"/>
              </w:rPr>
              <w:t>Interventions programmes</w:t>
            </w:r>
          </w:p>
          <w:p w:rsidR="00415137" w:rsidRPr="008958CC" w:rsidRDefault="00415137" w:rsidP="00B64454">
            <w:pPr>
              <w:rPr>
                <w:sz w:val="18"/>
                <w:szCs w:val="18"/>
              </w:rPr>
            </w:pPr>
            <w:r w:rsidRPr="008958CC">
              <w:rPr>
                <w:sz w:val="18"/>
                <w:szCs w:val="18"/>
              </w:rPr>
              <w:t>Intervention planning to keep up and catch up</w:t>
            </w:r>
          </w:p>
          <w:p w:rsidR="00415137" w:rsidRPr="008958CC" w:rsidRDefault="00415137" w:rsidP="00B64454">
            <w:pPr>
              <w:rPr>
                <w:sz w:val="18"/>
                <w:szCs w:val="18"/>
              </w:rPr>
            </w:pPr>
            <w:r w:rsidRPr="008958CC">
              <w:rPr>
                <w:sz w:val="18"/>
                <w:szCs w:val="18"/>
              </w:rPr>
              <w:t xml:space="preserve">Positive emotional climate and classroom ethos </w:t>
            </w:r>
            <w:r w:rsidRPr="008958CC">
              <w:rPr>
                <w:sz w:val="18"/>
                <w:szCs w:val="18"/>
              </w:rPr>
              <w:lastRenderedPageBreak/>
              <w:t xml:space="preserve">– growth </w:t>
            </w:r>
            <w:proofErr w:type="spellStart"/>
            <w:r w:rsidRPr="008958CC">
              <w:rPr>
                <w:sz w:val="18"/>
                <w:szCs w:val="18"/>
              </w:rPr>
              <w:t>mindsets</w:t>
            </w:r>
            <w:proofErr w:type="spellEnd"/>
            <w:r w:rsidRPr="008958CC">
              <w:rPr>
                <w:sz w:val="18"/>
                <w:szCs w:val="18"/>
              </w:rPr>
              <w:t xml:space="preserve"> and working memory</w:t>
            </w:r>
          </w:p>
          <w:p w:rsidR="00415137" w:rsidRPr="008958CC" w:rsidRDefault="00415137" w:rsidP="00B64454">
            <w:pPr>
              <w:rPr>
                <w:sz w:val="18"/>
                <w:szCs w:val="18"/>
              </w:rPr>
            </w:pPr>
            <w:r w:rsidRPr="008958CC">
              <w:rPr>
                <w:sz w:val="18"/>
                <w:szCs w:val="18"/>
              </w:rPr>
              <w:t>E safety</w:t>
            </w:r>
          </w:p>
          <w:p w:rsidR="00415137" w:rsidRDefault="00415137" w:rsidP="00B64454">
            <w:pPr>
              <w:rPr>
                <w:sz w:val="18"/>
                <w:szCs w:val="18"/>
              </w:rPr>
            </w:pPr>
            <w:r>
              <w:rPr>
                <w:sz w:val="18"/>
                <w:szCs w:val="18"/>
              </w:rPr>
              <w:t>Assessment Capable Learners</w:t>
            </w:r>
          </w:p>
          <w:p w:rsidR="00415137" w:rsidRPr="008958CC" w:rsidRDefault="00A92462" w:rsidP="00B64454">
            <w:pPr>
              <w:rPr>
                <w:sz w:val="18"/>
                <w:szCs w:val="18"/>
              </w:rPr>
            </w:pPr>
            <w:r>
              <w:rPr>
                <w:sz w:val="18"/>
                <w:szCs w:val="18"/>
              </w:rPr>
              <w:t>RSE</w:t>
            </w:r>
            <w:r w:rsidR="00415137">
              <w:rPr>
                <w:sz w:val="18"/>
                <w:szCs w:val="18"/>
              </w:rPr>
              <w:t>/RRR, SOW, RE SOW</w:t>
            </w:r>
          </w:p>
        </w:tc>
        <w:tc>
          <w:tcPr>
            <w:tcW w:w="1588" w:type="dxa"/>
          </w:tcPr>
          <w:p w:rsidR="00415137" w:rsidRPr="008958CC" w:rsidRDefault="00415137" w:rsidP="00B64454">
            <w:pPr>
              <w:rPr>
                <w:sz w:val="18"/>
                <w:szCs w:val="18"/>
              </w:rPr>
            </w:pPr>
            <w:r w:rsidRPr="008958CC">
              <w:rPr>
                <w:sz w:val="18"/>
                <w:szCs w:val="18"/>
              </w:rPr>
              <w:lastRenderedPageBreak/>
              <w:t>Assembly themes</w:t>
            </w:r>
          </w:p>
          <w:p w:rsidR="00415137" w:rsidRPr="008958CC" w:rsidRDefault="00415137" w:rsidP="00B64454">
            <w:pPr>
              <w:rPr>
                <w:sz w:val="18"/>
                <w:szCs w:val="18"/>
              </w:rPr>
            </w:pPr>
            <w:r w:rsidRPr="008958CC">
              <w:rPr>
                <w:sz w:val="18"/>
                <w:szCs w:val="18"/>
              </w:rPr>
              <w:t>Thinking board</w:t>
            </w:r>
          </w:p>
          <w:p w:rsidR="00415137" w:rsidRPr="008958CC" w:rsidRDefault="00415137" w:rsidP="00B64454">
            <w:pPr>
              <w:rPr>
                <w:sz w:val="18"/>
                <w:szCs w:val="18"/>
              </w:rPr>
            </w:pPr>
            <w:r w:rsidRPr="008958CC">
              <w:rPr>
                <w:sz w:val="18"/>
                <w:szCs w:val="18"/>
              </w:rPr>
              <w:t>Celebrations assemblies – Friday review, BD assembly</w:t>
            </w:r>
          </w:p>
          <w:p w:rsidR="00415137" w:rsidRPr="008958CC" w:rsidRDefault="00415137" w:rsidP="00B64454">
            <w:pPr>
              <w:rPr>
                <w:sz w:val="18"/>
                <w:szCs w:val="18"/>
              </w:rPr>
            </w:pPr>
          </w:p>
          <w:p w:rsidR="00415137" w:rsidRPr="008958CC" w:rsidRDefault="00415137" w:rsidP="00B64454">
            <w:pPr>
              <w:rPr>
                <w:sz w:val="18"/>
                <w:szCs w:val="18"/>
              </w:rPr>
            </w:pPr>
            <w:r w:rsidRPr="008958CC">
              <w:rPr>
                <w:sz w:val="18"/>
                <w:szCs w:val="18"/>
              </w:rPr>
              <w:t>School core values</w:t>
            </w:r>
          </w:p>
        </w:tc>
        <w:tc>
          <w:tcPr>
            <w:tcW w:w="1595" w:type="dxa"/>
          </w:tcPr>
          <w:p w:rsidR="00415137" w:rsidRPr="008958CC" w:rsidRDefault="00415137" w:rsidP="00B64454">
            <w:pPr>
              <w:rPr>
                <w:sz w:val="18"/>
                <w:szCs w:val="18"/>
              </w:rPr>
            </w:pPr>
            <w:r w:rsidRPr="008958CC">
              <w:rPr>
                <w:sz w:val="18"/>
                <w:szCs w:val="18"/>
              </w:rPr>
              <w:t>School Council</w:t>
            </w:r>
          </w:p>
          <w:p w:rsidR="00415137" w:rsidRPr="008958CC" w:rsidRDefault="00415137" w:rsidP="00B64454">
            <w:pPr>
              <w:rPr>
                <w:sz w:val="18"/>
                <w:szCs w:val="18"/>
              </w:rPr>
            </w:pPr>
            <w:r w:rsidRPr="008958CC">
              <w:rPr>
                <w:sz w:val="18"/>
                <w:szCs w:val="18"/>
              </w:rPr>
              <w:t>Celebrations assemblies</w:t>
            </w:r>
          </w:p>
          <w:p w:rsidR="00415137" w:rsidRPr="008958CC" w:rsidRDefault="00415137" w:rsidP="00B64454">
            <w:pPr>
              <w:rPr>
                <w:sz w:val="18"/>
                <w:szCs w:val="18"/>
              </w:rPr>
            </w:pPr>
            <w:r w:rsidRPr="008958CC">
              <w:rPr>
                <w:sz w:val="18"/>
                <w:szCs w:val="18"/>
              </w:rPr>
              <w:t>Assembly themes</w:t>
            </w:r>
          </w:p>
          <w:p w:rsidR="00415137" w:rsidRPr="008958CC" w:rsidRDefault="00415137" w:rsidP="00B64454">
            <w:pPr>
              <w:rPr>
                <w:sz w:val="18"/>
                <w:szCs w:val="18"/>
              </w:rPr>
            </w:pPr>
            <w:r w:rsidRPr="008958CC">
              <w:rPr>
                <w:sz w:val="18"/>
                <w:szCs w:val="18"/>
              </w:rPr>
              <w:t>Listening to children’s views e.g. PSI’s and other SEN paperwork</w:t>
            </w:r>
          </w:p>
          <w:p w:rsidR="00415137" w:rsidRPr="008958CC" w:rsidRDefault="00415137" w:rsidP="00B64454">
            <w:pPr>
              <w:rPr>
                <w:sz w:val="18"/>
                <w:szCs w:val="18"/>
              </w:rPr>
            </w:pPr>
            <w:r w:rsidRPr="008958CC">
              <w:rPr>
                <w:sz w:val="18"/>
                <w:szCs w:val="18"/>
              </w:rPr>
              <w:t>Surveys and questionnaires</w:t>
            </w:r>
          </w:p>
          <w:p w:rsidR="00415137" w:rsidRPr="008958CC" w:rsidRDefault="00415137" w:rsidP="00B64454">
            <w:pPr>
              <w:rPr>
                <w:sz w:val="18"/>
                <w:szCs w:val="18"/>
              </w:rPr>
            </w:pPr>
            <w:r w:rsidRPr="008958CC">
              <w:rPr>
                <w:sz w:val="18"/>
                <w:szCs w:val="18"/>
              </w:rPr>
              <w:t xml:space="preserve">Classroom discussion and </w:t>
            </w:r>
            <w:r w:rsidRPr="008958CC">
              <w:rPr>
                <w:sz w:val="18"/>
                <w:szCs w:val="18"/>
              </w:rPr>
              <w:lastRenderedPageBreak/>
              <w:t>debate</w:t>
            </w:r>
          </w:p>
        </w:tc>
        <w:tc>
          <w:tcPr>
            <w:tcW w:w="1636" w:type="dxa"/>
          </w:tcPr>
          <w:p w:rsidR="00415137" w:rsidRDefault="00415137" w:rsidP="00B64454">
            <w:pPr>
              <w:rPr>
                <w:sz w:val="18"/>
                <w:szCs w:val="18"/>
              </w:rPr>
            </w:pPr>
            <w:r w:rsidRPr="008958CC">
              <w:rPr>
                <w:sz w:val="18"/>
                <w:szCs w:val="18"/>
              </w:rPr>
              <w:lastRenderedPageBreak/>
              <w:t>Inclusion of all pupils in extra- curricular activities</w:t>
            </w:r>
          </w:p>
          <w:p w:rsidR="00415137" w:rsidRPr="008958CC" w:rsidRDefault="00415137" w:rsidP="00B64454">
            <w:pPr>
              <w:rPr>
                <w:sz w:val="18"/>
                <w:szCs w:val="18"/>
              </w:rPr>
            </w:pPr>
            <w:r>
              <w:rPr>
                <w:sz w:val="18"/>
                <w:szCs w:val="18"/>
              </w:rPr>
              <w:t>Plus see above</w:t>
            </w:r>
          </w:p>
        </w:tc>
        <w:tc>
          <w:tcPr>
            <w:tcW w:w="1633" w:type="dxa"/>
          </w:tcPr>
          <w:p w:rsidR="00415137" w:rsidRPr="008958CC" w:rsidRDefault="00415137" w:rsidP="00B64454">
            <w:pPr>
              <w:rPr>
                <w:sz w:val="18"/>
                <w:szCs w:val="18"/>
              </w:rPr>
            </w:pPr>
            <w:r w:rsidRPr="008958CC">
              <w:rPr>
                <w:sz w:val="18"/>
                <w:szCs w:val="18"/>
              </w:rPr>
              <w:t>Treating everyone fairly irrespective of differences – assembly themes</w:t>
            </w:r>
          </w:p>
          <w:p w:rsidR="00415137" w:rsidRPr="008958CC" w:rsidRDefault="00415137" w:rsidP="00B64454">
            <w:pPr>
              <w:rPr>
                <w:sz w:val="18"/>
                <w:szCs w:val="18"/>
              </w:rPr>
            </w:pPr>
          </w:p>
          <w:p w:rsidR="00415137" w:rsidRPr="008958CC" w:rsidRDefault="00415137" w:rsidP="00B64454">
            <w:pPr>
              <w:rPr>
                <w:sz w:val="18"/>
                <w:szCs w:val="18"/>
              </w:rPr>
            </w:pPr>
            <w:r w:rsidRPr="008958CC">
              <w:rPr>
                <w:sz w:val="18"/>
                <w:szCs w:val="18"/>
              </w:rPr>
              <w:t>Buddies</w:t>
            </w:r>
          </w:p>
        </w:tc>
        <w:tc>
          <w:tcPr>
            <w:tcW w:w="1596" w:type="dxa"/>
          </w:tcPr>
          <w:p w:rsidR="00415137" w:rsidRPr="008958CC" w:rsidRDefault="00415137" w:rsidP="00B64454">
            <w:pPr>
              <w:rPr>
                <w:sz w:val="18"/>
                <w:szCs w:val="18"/>
              </w:rPr>
            </w:pPr>
            <w:r w:rsidRPr="008958CC">
              <w:rPr>
                <w:sz w:val="18"/>
                <w:szCs w:val="18"/>
              </w:rPr>
              <w:t>Comic relief</w:t>
            </w:r>
          </w:p>
          <w:p w:rsidR="00415137" w:rsidRPr="008958CC" w:rsidRDefault="00415137" w:rsidP="00B64454">
            <w:pPr>
              <w:rPr>
                <w:sz w:val="18"/>
                <w:szCs w:val="18"/>
              </w:rPr>
            </w:pPr>
            <w:r w:rsidRPr="008958CC">
              <w:rPr>
                <w:sz w:val="18"/>
                <w:szCs w:val="18"/>
              </w:rPr>
              <w:t>Children in Need</w:t>
            </w:r>
          </w:p>
          <w:p w:rsidR="00415137" w:rsidRPr="008958CC" w:rsidRDefault="00415137" w:rsidP="00B64454">
            <w:pPr>
              <w:rPr>
                <w:sz w:val="18"/>
                <w:szCs w:val="18"/>
              </w:rPr>
            </w:pPr>
            <w:r w:rsidRPr="008958CC">
              <w:rPr>
                <w:sz w:val="18"/>
                <w:szCs w:val="18"/>
              </w:rPr>
              <w:t>Shoe box appeal</w:t>
            </w:r>
          </w:p>
          <w:p w:rsidR="00415137" w:rsidRPr="008958CC" w:rsidRDefault="00415137" w:rsidP="00B64454">
            <w:pPr>
              <w:rPr>
                <w:sz w:val="18"/>
                <w:szCs w:val="18"/>
              </w:rPr>
            </w:pPr>
            <w:r w:rsidRPr="008958CC">
              <w:rPr>
                <w:sz w:val="18"/>
                <w:szCs w:val="18"/>
              </w:rPr>
              <w:t>UNICEF Day for Change</w:t>
            </w:r>
          </w:p>
          <w:p w:rsidR="00415137" w:rsidRPr="008958CC" w:rsidRDefault="00415137" w:rsidP="00B64454">
            <w:pPr>
              <w:rPr>
                <w:sz w:val="18"/>
                <w:szCs w:val="18"/>
              </w:rPr>
            </w:pPr>
            <w:r w:rsidRPr="008958CC">
              <w:rPr>
                <w:sz w:val="18"/>
                <w:szCs w:val="18"/>
              </w:rPr>
              <w:t xml:space="preserve">Visits to local community centre  for singing at Harvest  and Christmas </w:t>
            </w:r>
          </w:p>
          <w:p w:rsidR="00415137" w:rsidRPr="008958CC" w:rsidRDefault="00415137" w:rsidP="00B64454">
            <w:pPr>
              <w:rPr>
                <w:sz w:val="18"/>
                <w:szCs w:val="18"/>
              </w:rPr>
            </w:pPr>
            <w:r w:rsidRPr="008958CC">
              <w:rPr>
                <w:sz w:val="18"/>
                <w:szCs w:val="18"/>
              </w:rPr>
              <w:t>Link to school in G</w:t>
            </w:r>
            <w:r>
              <w:rPr>
                <w:sz w:val="18"/>
                <w:szCs w:val="18"/>
              </w:rPr>
              <w:t>ambia</w:t>
            </w:r>
          </w:p>
          <w:p w:rsidR="00415137" w:rsidRPr="008958CC" w:rsidRDefault="00415137" w:rsidP="00B64454">
            <w:pPr>
              <w:rPr>
                <w:sz w:val="18"/>
                <w:szCs w:val="18"/>
              </w:rPr>
            </w:pPr>
            <w:r w:rsidRPr="008958CC">
              <w:rPr>
                <w:sz w:val="18"/>
                <w:szCs w:val="18"/>
              </w:rPr>
              <w:lastRenderedPageBreak/>
              <w:t>Grandparents tea</w:t>
            </w:r>
          </w:p>
          <w:p w:rsidR="00415137" w:rsidRPr="008958CC" w:rsidRDefault="00415137" w:rsidP="00B64454">
            <w:pPr>
              <w:rPr>
                <w:sz w:val="18"/>
                <w:szCs w:val="18"/>
              </w:rPr>
            </w:pPr>
            <w:r w:rsidRPr="008958CC">
              <w:rPr>
                <w:sz w:val="18"/>
                <w:szCs w:val="18"/>
              </w:rPr>
              <w:t>Spring and Xmas craft event for families</w:t>
            </w:r>
          </w:p>
        </w:tc>
        <w:tc>
          <w:tcPr>
            <w:tcW w:w="1568" w:type="dxa"/>
          </w:tcPr>
          <w:p w:rsidR="00415137" w:rsidRPr="008958CC" w:rsidRDefault="00415137" w:rsidP="00B64454">
            <w:pPr>
              <w:rPr>
                <w:sz w:val="18"/>
                <w:szCs w:val="18"/>
              </w:rPr>
            </w:pPr>
            <w:r w:rsidRPr="008958CC">
              <w:rPr>
                <w:sz w:val="18"/>
                <w:szCs w:val="18"/>
              </w:rPr>
              <w:lastRenderedPageBreak/>
              <w:t>Parent Consultations and other meetings</w:t>
            </w:r>
          </w:p>
          <w:p w:rsidR="00415137" w:rsidRPr="008958CC" w:rsidRDefault="00415137" w:rsidP="00B64454">
            <w:pPr>
              <w:rPr>
                <w:sz w:val="18"/>
                <w:szCs w:val="18"/>
              </w:rPr>
            </w:pPr>
            <w:r w:rsidRPr="008958CC">
              <w:rPr>
                <w:sz w:val="18"/>
                <w:szCs w:val="18"/>
              </w:rPr>
              <w:t>Team around the child meetings</w:t>
            </w:r>
          </w:p>
        </w:tc>
      </w:tr>
      <w:tr w:rsidR="00415137" w:rsidRPr="008958CC" w:rsidTr="00B64454">
        <w:tc>
          <w:tcPr>
            <w:tcW w:w="1532" w:type="dxa"/>
          </w:tcPr>
          <w:p w:rsidR="00415137" w:rsidRPr="008958CC" w:rsidRDefault="00415137" w:rsidP="00B64454">
            <w:pPr>
              <w:rPr>
                <w:b/>
                <w:sz w:val="18"/>
                <w:szCs w:val="18"/>
              </w:rPr>
            </w:pPr>
            <w:r w:rsidRPr="008958CC">
              <w:rPr>
                <w:b/>
                <w:sz w:val="18"/>
                <w:szCs w:val="18"/>
              </w:rPr>
              <w:t>British Values</w:t>
            </w:r>
          </w:p>
        </w:tc>
        <w:tc>
          <w:tcPr>
            <w:tcW w:w="1752" w:type="dxa"/>
          </w:tcPr>
          <w:p w:rsidR="00415137" w:rsidRPr="008958CC" w:rsidRDefault="00415137" w:rsidP="00B64454">
            <w:pPr>
              <w:rPr>
                <w:b/>
                <w:sz w:val="18"/>
                <w:szCs w:val="18"/>
              </w:rPr>
            </w:pPr>
            <w:r w:rsidRPr="008958CC">
              <w:rPr>
                <w:b/>
                <w:sz w:val="18"/>
                <w:szCs w:val="18"/>
              </w:rPr>
              <w:t>RE/SMSC</w:t>
            </w:r>
            <w:r>
              <w:rPr>
                <w:b/>
                <w:sz w:val="18"/>
                <w:szCs w:val="18"/>
              </w:rPr>
              <w:t>/RRR</w:t>
            </w:r>
          </w:p>
        </w:tc>
        <w:tc>
          <w:tcPr>
            <w:tcW w:w="1580" w:type="dxa"/>
          </w:tcPr>
          <w:p w:rsidR="00415137" w:rsidRPr="008958CC" w:rsidRDefault="00415137" w:rsidP="00B64454">
            <w:pPr>
              <w:rPr>
                <w:b/>
                <w:sz w:val="18"/>
                <w:szCs w:val="18"/>
              </w:rPr>
            </w:pPr>
            <w:r w:rsidRPr="008958CC">
              <w:rPr>
                <w:b/>
                <w:sz w:val="18"/>
                <w:szCs w:val="18"/>
              </w:rPr>
              <w:t>Curriculum</w:t>
            </w:r>
          </w:p>
        </w:tc>
        <w:tc>
          <w:tcPr>
            <w:tcW w:w="1588" w:type="dxa"/>
          </w:tcPr>
          <w:p w:rsidR="00415137" w:rsidRPr="008958CC" w:rsidRDefault="00415137" w:rsidP="00B64454">
            <w:pPr>
              <w:rPr>
                <w:b/>
                <w:sz w:val="18"/>
                <w:szCs w:val="18"/>
              </w:rPr>
            </w:pPr>
            <w:r w:rsidRPr="008958CC">
              <w:rPr>
                <w:b/>
                <w:sz w:val="18"/>
                <w:szCs w:val="18"/>
              </w:rPr>
              <w:t xml:space="preserve"> Values and Ethos</w:t>
            </w:r>
          </w:p>
        </w:tc>
        <w:tc>
          <w:tcPr>
            <w:tcW w:w="1595" w:type="dxa"/>
          </w:tcPr>
          <w:p w:rsidR="00415137" w:rsidRPr="008958CC" w:rsidRDefault="00415137" w:rsidP="00B64454">
            <w:pPr>
              <w:rPr>
                <w:b/>
                <w:sz w:val="18"/>
                <w:szCs w:val="18"/>
              </w:rPr>
            </w:pPr>
            <w:r w:rsidRPr="008958CC">
              <w:rPr>
                <w:b/>
                <w:sz w:val="18"/>
                <w:szCs w:val="18"/>
              </w:rPr>
              <w:t>Pupil Voice</w:t>
            </w:r>
          </w:p>
        </w:tc>
        <w:tc>
          <w:tcPr>
            <w:tcW w:w="1636" w:type="dxa"/>
          </w:tcPr>
          <w:p w:rsidR="00415137" w:rsidRPr="008958CC" w:rsidRDefault="00415137" w:rsidP="00B64454">
            <w:pPr>
              <w:rPr>
                <w:b/>
                <w:sz w:val="18"/>
                <w:szCs w:val="18"/>
              </w:rPr>
            </w:pPr>
            <w:r w:rsidRPr="008958CC">
              <w:rPr>
                <w:b/>
                <w:sz w:val="18"/>
                <w:szCs w:val="18"/>
              </w:rPr>
              <w:t>Extra-Curricular Activity</w:t>
            </w:r>
          </w:p>
        </w:tc>
        <w:tc>
          <w:tcPr>
            <w:tcW w:w="1633" w:type="dxa"/>
          </w:tcPr>
          <w:p w:rsidR="00415137" w:rsidRPr="008958CC" w:rsidRDefault="00415137" w:rsidP="00B64454">
            <w:pPr>
              <w:rPr>
                <w:b/>
                <w:sz w:val="18"/>
                <w:szCs w:val="18"/>
              </w:rPr>
            </w:pPr>
            <w:r w:rsidRPr="008958CC">
              <w:rPr>
                <w:b/>
                <w:sz w:val="18"/>
                <w:szCs w:val="18"/>
              </w:rPr>
              <w:t>Behaviour /Code of conduct</w:t>
            </w:r>
          </w:p>
        </w:tc>
        <w:tc>
          <w:tcPr>
            <w:tcW w:w="1596" w:type="dxa"/>
          </w:tcPr>
          <w:p w:rsidR="00415137" w:rsidRPr="008958CC" w:rsidRDefault="00415137" w:rsidP="00B64454">
            <w:pPr>
              <w:rPr>
                <w:b/>
                <w:sz w:val="18"/>
                <w:szCs w:val="18"/>
              </w:rPr>
            </w:pPr>
            <w:r w:rsidRPr="008958CC">
              <w:rPr>
                <w:b/>
                <w:sz w:val="18"/>
                <w:szCs w:val="18"/>
              </w:rPr>
              <w:t>Community Activity</w:t>
            </w:r>
          </w:p>
        </w:tc>
        <w:tc>
          <w:tcPr>
            <w:tcW w:w="1568" w:type="dxa"/>
          </w:tcPr>
          <w:p w:rsidR="00415137" w:rsidRPr="008958CC" w:rsidRDefault="00415137" w:rsidP="00B64454">
            <w:pPr>
              <w:rPr>
                <w:b/>
                <w:sz w:val="18"/>
                <w:szCs w:val="18"/>
              </w:rPr>
            </w:pPr>
            <w:r w:rsidRPr="008958CC">
              <w:rPr>
                <w:b/>
                <w:sz w:val="18"/>
                <w:szCs w:val="18"/>
              </w:rPr>
              <w:t>Other</w:t>
            </w:r>
          </w:p>
        </w:tc>
      </w:tr>
      <w:tr w:rsidR="00415137" w:rsidRPr="008958CC" w:rsidTr="00B64454">
        <w:tc>
          <w:tcPr>
            <w:tcW w:w="1532" w:type="dxa"/>
          </w:tcPr>
          <w:p w:rsidR="00415137" w:rsidRPr="008958CC" w:rsidRDefault="00415137" w:rsidP="00B64454">
            <w:pPr>
              <w:rPr>
                <w:b/>
                <w:sz w:val="18"/>
                <w:szCs w:val="18"/>
              </w:rPr>
            </w:pPr>
            <w:r w:rsidRPr="008958CC">
              <w:rPr>
                <w:b/>
                <w:sz w:val="18"/>
                <w:szCs w:val="18"/>
              </w:rPr>
              <w:t xml:space="preserve">Promotion of ‘tolerance of different faiths and belief or non-belief’ through </w:t>
            </w:r>
          </w:p>
        </w:tc>
        <w:tc>
          <w:tcPr>
            <w:tcW w:w="1752" w:type="dxa"/>
          </w:tcPr>
          <w:p w:rsidR="00415137" w:rsidRPr="008958CC" w:rsidRDefault="00415137" w:rsidP="00B64454">
            <w:pPr>
              <w:rPr>
                <w:sz w:val="18"/>
                <w:szCs w:val="18"/>
              </w:rPr>
            </w:pPr>
            <w:r w:rsidRPr="008958CC">
              <w:rPr>
                <w:sz w:val="18"/>
                <w:szCs w:val="18"/>
              </w:rPr>
              <w:t>Comparisons of different religions/beliefs</w:t>
            </w:r>
          </w:p>
          <w:p w:rsidR="00415137" w:rsidRPr="008958CC" w:rsidRDefault="00415137" w:rsidP="00B64454">
            <w:pPr>
              <w:rPr>
                <w:sz w:val="18"/>
                <w:szCs w:val="18"/>
              </w:rPr>
            </w:pPr>
            <w:r w:rsidRPr="008958CC">
              <w:rPr>
                <w:sz w:val="18"/>
                <w:szCs w:val="18"/>
              </w:rPr>
              <w:t>Visits to religious buildings</w:t>
            </w:r>
          </w:p>
          <w:p w:rsidR="00415137" w:rsidRPr="008958CC" w:rsidRDefault="00415137" w:rsidP="00B64454">
            <w:pPr>
              <w:rPr>
                <w:sz w:val="18"/>
                <w:szCs w:val="18"/>
              </w:rPr>
            </w:pPr>
            <w:r w:rsidRPr="008958CC">
              <w:rPr>
                <w:sz w:val="18"/>
                <w:szCs w:val="18"/>
              </w:rPr>
              <w:t>Islam study</w:t>
            </w:r>
          </w:p>
          <w:p w:rsidR="00415137" w:rsidRPr="008958CC" w:rsidRDefault="00415137" w:rsidP="00B64454">
            <w:pPr>
              <w:rPr>
                <w:sz w:val="18"/>
                <w:szCs w:val="18"/>
              </w:rPr>
            </w:pPr>
            <w:r w:rsidRPr="008958CC">
              <w:rPr>
                <w:sz w:val="18"/>
                <w:szCs w:val="18"/>
              </w:rPr>
              <w:t>Celebration of other cultures and religions</w:t>
            </w:r>
          </w:p>
          <w:p w:rsidR="00415137" w:rsidRPr="008958CC" w:rsidRDefault="00415137" w:rsidP="00B64454">
            <w:pPr>
              <w:rPr>
                <w:sz w:val="18"/>
                <w:szCs w:val="18"/>
              </w:rPr>
            </w:pPr>
            <w:r w:rsidRPr="008958CC">
              <w:rPr>
                <w:sz w:val="18"/>
                <w:szCs w:val="18"/>
              </w:rPr>
              <w:t>Visiting speakers</w:t>
            </w:r>
          </w:p>
          <w:p w:rsidR="00415137" w:rsidRDefault="00415137" w:rsidP="00B64454">
            <w:pPr>
              <w:rPr>
                <w:sz w:val="18"/>
                <w:szCs w:val="18"/>
              </w:rPr>
            </w:pPr>
            <w:r w:rsidRPr="008958CC">
              <w:rPr>
                <w:sz w:val="18"/>
                <w:szCs w:val="18"/>
              </w:rPr>
              <w:t>Saint Days and Faith Stories</w:t>
            </w:r>
          </w:p>
          <w:p w:rsidR="00415137" w:rsidRPr="008958CC" w:rsidRDefault="00415137" w:rsidP="00B64454">
            <w:pPr>
              <w:rPr>
                <w:sz w:val="18"/>
                <w:szCs w:val="18"/>
              </w:rPr>
            </w:pPr>
            <w:r>
              <w:rPr>
                <w:sz w:val="18"/>
                <w:szCs w:val="18"/>
              </w:rPr>
              <w:t>RRR SOW</w:t>
            </w:r>
          </w:p>
          <w:p w:rsidR="00415137" w:rsidRPr="008958CC" w:rsidRDefault="00415137" w:rsidP="00B64454">
            <w:pPr>
              <w:rPr>
                <w:sz w:val="18"/>
                <w:szCs w:val="18"/>
              </w:rPr>
            </w:pPr>
          </w:p>
        </w:tc>
        <w:tc>
          <w:tcPr>
            <w:tcW w:w="1580" w:type="dxa"/>
          </w:tcPr>
          <w:p w:rsidR="00415137" w:rsidRPr="008958CC" w:rsidRDefault="00415137" w:rsidP="00B64454">
            <w:pPr>
              <w:rPr>
                <w:sz w:val="18"/>
                <w:szCs w:val="18"/>
              </w:rPr>
            </w:pPr>
            <w:r w:rsidRPr="008958CC">
              <w:rPr>
                <w:sz w:val="18"/>
                <w:szCs w:val="18"/>
              </w:rPr>
              <w:t xml:space="preserve">Chinese New Year </w:t>
            </w:r>
          </w:p>
          <w:p w:rsidR="00415137" w:rsidRPr="008958CC" w:rsidRDefault="00415137" w:rsidP="00B64454">
            <w:pPr>
              <w:rPr>
                <w:sz w:val="18"/>
                <w:szCs w:val="18"/>
              </w:rPr>
            </w:pPr>
            <w:r w:rsidRPr="008958CC">
              <w:rPr>
                <w:sz w:val="18"/>
                <w:szCs w:val="18"/>
              </w:rPr>
              <w:t>Ramadan</w:t>
            </w:r>
          </w:p>
          <w:p w:rsidR="00415137" w:rsidRPr="008958CC" w:rsidRDefault="00415137" w:rsidP="00B64454">
            <w:pPr>
              <w:rPr>
                <w:sz w:val="18"/>
                <w:szCs w:val="18"/>
              </w:rPr>
            </w:pPr>
            <w:r w:rsidRPr="008958CC">
              <w:rPr>
                <w:sz w:val="18"/>
                <w:szCs w:val="18"/>
              </w:rPr>
              <w:t>Eid</w:t>
            </w:r>
          </w:p>
          <w:p w:rsidR="00415137" w:rsidRPr="008958CC" w:rsidRDefault="00415137" w:rsidP="00B64454">
            <w:pPr>
              <w:rPr>
                <w:sz w:val="18"/>
                <w:szCs w:val="18"/>
              </w:rPr>
            </w:pPr>
            <w:r w:rsidRPr="008958CC">
              <w:rPr>
                <w:sz w:val="18"/>
                <w:szCs w:val="18"/>
              </w:rPr>
              <w:t>Diwali</w:t>
            </w:r>
          </w:p>
          <w:p w:rsidR="00415137" w:rsidRPr="008958CC" w:rsidRDefault="00415137" w:rsidP="00B64454">
            <w:pPr>
              <w:rPr>
                <w:sz w:val="18"/>
                <w:szCs w:val="18"/>
              </w:rPr>
            </w:pPr>
            <w:r w:rsidRPr="008958CC">
              <w:rPr>
                <w:sz w:val="18"/>
                <w:szCs w:val="18"/>
              </w:rPr>
              <w:t>Christmas</w:t>
            </w:r>
          </w:p>
          <w:p w:rsidR="00415137" w:rsidRPr="008958CC" w:rsidRDefault="00415137" w:rsidP="00B64454">
            <w:pPr>
              <w:rPr>
                <w:sz w:val="18"/>
                <w:szCs w:val="18"/>
              </w:rPr>
            </w:pPr>
            <w:r w:rsidRPr="008958CC">
              <w:rPr>
                <w:sz w:val="18"/>
                <w:szCs w:val="18"/>
              </w:rPr>
              <w:t>Easter</w:t>
            </w:r>
          </w:p>
          <w:p w:rsidR="00415137" w:rsidRDefault="00415137" w:rsidP="00B64454">
            <w:pPr>
              <w:rPr>
                <w:sz w:val="18"/>
                <w:szCs w:val="18"/>
              </w:rPr>
            </w:pPr>
            <w:r w:rsidRPr="008958CC">
              <w:rPr>
                <w:sz w:val="18"/>
                <w:szCs w:val="18"/>
              </w:rPr>
              <w:t xml:space="preserve">Study of another country in </w:t>
            </w:r>
            <w:proofErr w:type="spellStart"/>
            <w:r w:rsidRPr="008958CC">
              <w:rPr>
                <w:sz w:val="18"/>
                <w:szCs w:val="18"/>
              </w:rPr>
              <w:t>KeyStage</w:t>
            </w:r>
            <w:proofErr w:type="spellEnd"/>
            <w:r w:rsidRPr="008958CC">
              <w:rPr>
                <w:sz w:val="18"/>
                <w:szCs w:val="18"/>
              </w:rPr>
              <w:t xml:space="preserve"> One – England, N. Ireland Scotland Wales Kenya</w:t>
            </w:r>
          </w:p>
          <w:p w:rsidR="00415137" w:rsidRPr="008958CC" w:rsidRDefault="00415137" w:rsidP="00B64454">
            <w:pPr>
              <w:rPr>
                <w:sz w:val="18"/>
                <w:szCs w:val="18"/>
              </w:rPr>
            </w:pPr>
            <w:r>
              <w:rPr>
                <w:sz w:val="18"/>
                <w:szCs w:val="18"/>
              </w:rPr>
              <w:t xml:space="preserve">See column left </w:t>
            </w:r>
          </w:p>
          <w:p w:rsidR="00415137" w:rsidRPr="008958CC" w:rsidRDefault="00415137" w:rsidP="00B64454">
            <w:pPr>
              <w:rPr>
                <w:sz w:val="18"/>
                <w:szCs w:val="18"/>
              </w:rPr>
            </w:pPr>
          </w:p>
        </w:tc>
        <w:tc>
          <w:tcPr>
            <w:tcW w:w="1588" w:type="dxa"/>
          </w:tcPr>
          <w:p w:rsidR="00415137" w:rsidRPr="008958CC" w:rsidRDefault="00415137" w:rsidP="00B64454">
            <w:pPr>
              <w:rPr>
                <w:sz w:val="18"/>
                <w:szCs w:val="18"/>
              </w:rPr>
            </w:pPr>
            <w:r w:rsidRPr="008958CC">
              <w:rPr>
                <w:sz w:val="18"/>
                <w:szCs w:val="18"/>
              </w:rPr>
              <w:t>School Roles</w:t>
            </w:r>
          </w:p>
          <w:p w:rsidR="00415137" w:rsidRPr="008958CC" w:rsidRDefault="00415137" w:rsidP="00B64454">
            <w:pPr>
              <w:rPr>
                <w:sz w:val="18"/>
                <w:szCs w:val="18"/>
              </w:rPr>
            </w:pPr>
            <w:r w:rsidRPr="008958CC">
              <w:rPr>
                <w:sz w:val="18"/>
                <w:szCs w:val="18"/>
              </w:rPr>
              <w:t>Positive role models</w:t>
            </w:r>
          </w:p>
          <w:p w:rsidR="00415137" w:rsidRPr="008958CC" w:rsidRDefault="00415137" w:rsidP="00B64454">
            <w:pPr>
              <w:rPr>
                <w:sz w:val="18"/>
                <w:szCs w:val="18"/>
              </w:rPr>
            </w:pPr>
            <w:r w:rsidRPr="008958CC">
              <w:rPr>
                <w:sz w:val="18"/>
                <w:szCs w:val="18"/>
              </w:rPr>
              <w:t>Buddies</w:t>
            </w:r>
          </w:p>
          <w:p w:rsidR="00415137" w:rsidRPr="008958CC" w:rsidRDefault="00415137" w:rsidP="00B64454">
            <w:pPr>
              <w:rPr>
                <w:sz w:val="18"/>
                <w:szCs w:val="18"/>
              </w:rPr>
            </w:pPr>
            <w:r w:rsidRPr="008958CC">
              <w:rPr>
                <w:sz w:val="18"/>
                <w:szCs w:val="18"/>
              </w:rPr>
              <w:t>Assembly themes, morals, values, thinking board</w:t>
            </w:r>
          </w:p>
          <w:p w:rsidR="00415137" w:rsidRPr="008958CC" w:rsidRDefault="00415137" w:rsidP="00B64454">
            <w:pPr>
              <w:rPr>
                <w:sz w:val="18"/>
                <w:szCs w:val="18"/>
              </w:rPr>
            </w:pPr>
            <w:r w:rsidRPr="008958CC">
              <w:rPr>
                <w:sz w:val="18"/>
                <w:szCs w:val="18"/>
              </w:rPr>
              <w:t>A variety of curriculum resources to show diversity of faiths</w:t>
            </w:r>
          </w:p>
          <w:p w:rsidR="00415137" w:rsidRPr="008958CC" w:rsidRDefault="00415137" w:rsidP="00B64454">
            <w:pPr>
              <w:rPr>
                <w:sz w:val="18"/>
                <w:szCs w:val="18"/>
              </w:rPr>
            </w:pPr>
            <w:r w:rsidRPr="008958CC">
              <w:rPr>
                <w:sz w:val="18"/>
                <w:szCs w:val="18"/>
              </w:rPr>
              <w:t>Use of persona dolls</w:t>
            </w:r>
          </w:p>
        </w:tc>
        <w:tc>
          <w:tcPr>
            <w:tcW w:w="1595" w:type="dxa"/>
          </w:tcPr>
          <w:p w:rsidR="00415137" w:rsidRPr="008958CC" w:rsidRDefault="00415137" w:rsidP="00B64454">
            <w:pPr>
              <w:rPr>
                <w:sz w:val="18"/>
                <w:szCs w:val="18"/>
              </w:rPr>
            </w:pPr>
            <w:r w:rsidRPr="008958CC">
              <w:rPr>
                <w:sz w:val="18"/>
                <w:szCs w:val="18"/>
              </w:rPr>
              <w:t>School Council</w:t>
            </w:r>
          </w:p>
          <w:p w:rsidR="00415137" w:rsidRPr="008958CC" w:rsidRDefault="00415137" w:rsidP="00B64454">
            <w:pPr>
              <w:rPr>
                <w:sz w:val="18"/>
                <w:szCs w:val="18"/>
              </w:rPr>
            </w:pPr>
            <w:r w:rsidRPr="008958CC">
              <w:rPr>
                <w:sz w:val="18"/>
                <w:szCs w:val="18"/>
              </w:rPr>
              <w:t>Classroom discussion debate</w:t>
            </w:r>
          </w:p>
        </w:tc>
        <w:tc>
          <w:tcPr>
            <w:tcW w:w="1636" w:type="dxa"/>
          </w:tcPr>
          <w:p w:rsidR="00415137" w:rsidRPr="008958CC" w:rsidRDefault="00415137" w:rsidP="00B64454">
            <w:pPr>
              <w:rPr>
                <w:sz w:val="18"/>
                <w:szCs w:val="18"/>
              </w:rPr>
            </w:pPr>
            <w:r w:rsidRPr="008958CC">
              <w:rPr>
                <w:sz w:val="18"/>
                <w:szCs w:val="18"/>
              </w:rPr>
              <w:t>Inclusion of all pupils in extra- curricular activities</w:t>
            </w:r>
          </w:p>
        </w:tc>
        <w:tc>
          <w:tcPr>
            <w:tcW w:w="1633" w:type="dxa"/>
          </w:tcPr>
          <w:p w:rsidR="00415137" w:rsidRPr="008958CC" w:rsidRDefault="00415137" w:rsidP="00B64454">
            <w:pPr>
              <w:rPr>
                <w:sz w:val="18"/>
                <w:szCs w:val="18"/>
              </w:rPr>
            </w:pPr>
            <w:r w:rsidRPr="008958CC">
              <w:rPr>
                <w:sz w:val="18"/>
                <w:szCs w:val="18"/>
              </w:rPr>
              <w:t>Behaviour policy – treating everyone fairly and emotional climate in the classroom</w:t>
            </w:r>
          </w:p>
        </w:tc>
        <w:tc>
          <w:tcPr>
            <w:tcW w:w="1596" w:type="dxa"/>
          </w:tcPr>
          <w:p w:rsidR="00415137" w:rsidRPr="008958CC" w:rsidRDefault="00415137" w:rsidP="00B64454">
            <w:pPr>
              <w:rPr>
                <w:sz w:val="18"/>
                <w:szCs w:val="18"/>
              </w:rPr>
            </w:pPr>
            <w:r w:rsidRPr="008958CC">
              <w:rPr>
                <w:sz w:val="18"/>
                <w:szCs w:val="18"/>
              </w:rPr>
              <w:t>Links nationally and internationally with schools</w:t>
            </w:r>
          </w:p>
          <w:p w:rsidR="00415137" w:rsidRPr="008958CC" w:rsidRDefault="00415137" w:rsidP="00B64454">
            <w:pPr>
              <w:rPr>
                <w:sz w:val="18"/>
                <w:szCs w:val="18"/>
              </w:rPr>
            </w:pPr>
          </w:p>
          <w:p w:rsidR="00415137" w:rsidRPr="008958CC" w:rsidRDefault="00415137" w:rsidP="00B64454">
            <w:pPr>
              <w:rPr>
                <w:sz w:val="18"/>
                <w:szCs w:val="18"/>
              </w:rPr>
            </w:pPr>
            <w:r w:rsidRPr="008958CC">
              <w:rPr>
                <w:sz w:val="18"/>
                <w:szCs w:val="18"/>
              </w:rPr>
              <w:t>Visits to church, mosque</w:t>
            </w:r>
          </w:p>
          <w:p w:rsidR="00415137" w:rsidRPr="008958CC" w:rsidRDefault="00415137" w:rsidP="00B64454">
            <w:pPr>
              <w:rPr>
                <w:sz w:val="18"/>
                <w:szCs w:val="18"/>
              </w:rPr>
            </w:pPr>
            <w:r w:rsidRPr="008958CC">
              <w:rPr>
                <w:sz w:val="18"/>
                <w:szCs w:val="18"/>
              </w:rPr>
              <w:t>Homework projects</w:t>
            </w:r>
          </w:p>
          <w:p w:rsidR="00415137" w:rsidRPr="008958CC" w:rsidRDefault="00415137" w:rsidP="00B64454">
            <w:pPr>
              <w:rPr>
                <w:sz w:val="18"/>
                <w:szCs w:val="18"/>
              </w:rPr>
            </w:pPr>
            <w:r w:rsidRPr="008958CC">
              <w:rPr>
                <w:sz w:val="18"/>
                <w:szCs w:val="18"/>
              </w:rPr>
              <w:t>Kenya</w:t>
            </w:r>
          </w:p>
          <w:p w:rsidR="00415137" w:rsidRPr="008958CC" w:rsidRDefault="00415137" w:rsidP="00B64454">
            <w:pPr>
              <w:rPr>
                <w:sz w:val="18"/>
                <w:szCs w:val="18"/>
              </w:rPr>
            </w:pPr>
            <w:r w:rsidRPr="008958CC">
              <w:rPr>
                <w:sz w:val="18"/>
                <w:szCs w:val="18"/>
              </w:rPr>
              <w:t>Link to school in G</w:t>
            </w:r>
            <w:r>
              <w:rPr>
                <w:sz w:val="18"/>
                <w:szCs w:val="18"/>
              </w:rPr>
              <w:t>ambia</w:t>
            </w:r>
            <w:r w:rsidRPr="008958CC">
              <w:rPr>
                <w:sz w:val="18"/>
                <w:szCs w:val="18"/>
              </w:rPr>
              <w:t xml:space="preserve"> – fund raising</w:t>
            </w:r>
          </w:p>
          <w:p w:rsidR="00415137" w:rsidRPr="008958CC" w:rsidRDefault="00415137" w:rsidP="00B64454">
            <w:pPr>
              <w:rPr>
                <w:sz w:val="18"/>
                <w:szCs w:val="18"/>
              </w:rPr>
            </w:pPr>
            <w:r w:rsidRPr="008958CC">
              <w:rPr>
                <w:sz w:val="18"/>
                <w:szCs w:val="18"/>
              </w:rPr>
              <w:t>Assemblies</w:t>
            </w:r>
          </w:p>
        </w:tc>
        <w:tc>
          <w:tcPr>
            <w:tcW w:w="1568" w:type="dxa"/>
          </w:tcPr>
          <w:p w:rsidR="00415137" w:rsidRPr="008958CC" w:rsidRDefault="00415137" w:rsidP="00B64454">
            <w:pPr>
              <w:rPr>
                <w:sz w:val="18"/>
                <w:szCs w:val="18"/>
              </w:rPr>
            </w:pPr>
            <w:r w:rsidRPr="008958CC">
              <w:rPr>
                <w:sz w:val="18"/>
                <w:szCs w:val="18"/>
              </w:rPr>
              <w:t>Charity work throughout the year</w:t>
            </w:r>
          </w:p>
          <w:p w:rsidR="00415137" w:rsidRPr="008958CC" w:rsidRDefault="00415137" w:rsidP="00B64454">
            <w:pPr>
              <w:rPr>
                <w:sz w:val="18"/>
                <w:szCs w:val="18"/>
              </w:rPr>
            </w:pPr>
          </w:p>
          <w:p w:rsidR="00415137" w:rsidRPr="008958CC" w:rsidRDefault="00415137" w:rsidP="00B64454">
            <w:pPr>
              <w:rPr>
                <w:sz w:val="18"/>
                <w:szCs w:val="18"/>
              </w:rPr>
            </w:pPr>
            <w:r w:rsidRPr="008958CC">
              <w:rPr>
                <w:sz w:val="18"/>
                <w:szCs w:val="18"/>
              </w:rPr>
              <w:t>World events</w:t>
            </w:r>
          </w:p>
        </w:tc>
      </w:tr>
      <w:tr w:rsidR="00415137" w:rsidRPr="008958CC" w:rsidTr="00B64454">
        <w:tc>
          <w:tcPr>
            <w:tcW w:w="1532" w:type="dxa"/>
          </w:tcPr>
          <w:p w:rsidR="00415137" w:rsidRPr="008958CC" w:rsidRDefault="00415137" w:rsidP="00B64454">
            <w:pPr>
              <w:rPr>
                <w:b/>
                <w:sz w:val="18"/>
                <w:szCs w:val="18"/>
              </w:rPr>
            </w:pPr>
            <w:r w:rsidRPr="008958CC">
              <w:rPr>
                <w:b/>
                <w:sz w:val="18"/>
                <w:szCs w:val="18"/>
              </w:rPr>
              <w:t>British Values</w:t>
            </w:r>
          </w:p>
        </w:tc>
        <w:tc>
          <w:tcPr>
            <w:tcW w:w="1752" w:type="dxa"/>
          </w:tcPr>
          <w:p w:rsidR="00415137" w:rsidRPr="008958CC" w:rsidRDefault="00415137" w:rsidP="00B64454">
            <w:pPr>
              <w:rPr>
                <w:b/>
                <w:sz w:val="18"/>
                <w:szCs w:val="18"/>
              </w:rPr>
            </w:pPr>
            <w:r w:rsidRPr="008958CC">
              <w:rPr>
                <w:b/>
                <w:sz w:val="18"/>
                <w:szCs w:val="18"/>
              </w:rPr>
              <w:t>RE/SMSC</w:t>
            </w:r>
            <w:r>
              <w:rPr>
                <w:b/>
                <w:sz w:val="18"/>
                <w:szCs w:val="18"/>
              </w:rPr>
              <w:t>/RRR</w:t>
            </w:r>
          </w:p>
        </w:tc>
        <w:tc>
          <w:tcPr>
            <w:tcW w:w="1580" w:type="dxa"/>
          </w:tcPr>
          <w:p w:rsidR="00415137" w:rsidRPr="008958CC" w:rsidRDefault="00415137" w:rsidP="00B64454">
            <w:pPr>
              <w:rPr>
                <w:b/>
                <w:sz w:val="18"/>
                <w:szCs w:val="18"/>
              </w:rPr>
            </w:pPr>
            <w:r w:rsidRPr="008958CC">
              <w:rPr>
                <w:b/>
                <w:sz w:val="18"/>
                <w:szCs w:val="18"/>
              </w:rPr>
              <w:t>Curriculum</w:t>
            </w:r>
          </w:p>
        </w:tc>
        <w:tc>
          <w:tcPr>
            <w:tcW w:w="1588" w:type="dxa"/>
          </w:tcPr>
          <w:p w:rsidR="00415137" w:rsidRPr="008958CC" w:rsidRDefault="00415137" w:rsidP="00B64454">
            <w:pPr>
              <w:rPr>
                <w:b/>
                <w:sz w:val="18"/>
                <w:szCs w:val="18"/>
              </w:rPr>
            </w:pPr>
            <w:r w:rsidRPr="008958CC">
              <w:rPr>
                <w:b/>
                <w:sz w:val="18"/>
                <w:szCs w:val="18"/>
              </w:rPr>
              <w:t xml:space="preserve"> Values and Ethos</w:t>
            </w:r>
          </w:p>
        </w:tc>
        <w:tc>
          <w:tcPr>
            <w:tcW w:w="1595" w:type="dxa"/>
          </w:tcPr>
          <w:p w:rsidR="00415137" w:rsidRPr="008958CC" w:rsidRDefault="00415137" w:rsidP="00B64454">
            <w:pPr>
              <w:rPr>
                <w:b/>
                <w:sz w:val="18"/>
                <w:szCs w:val="18"/>
              </w:rPr>
            </w:pPr>
            <w:r w:rsidRPr="008958CC">
              <w:rPr>
                <w:b/>
                <w:sz w:val="18"/>
                <w:szCs w:val="18"/>
              </w:rPr>
              <w:t>Pupil Voice</w:t>
            </w:r>
          </w:p>
        </w:tc>
        <w:tc>
          <w:tcPr>
            <w:tcW w:w="1636" w:type="dxa"/>
          </w:tcPr>
          <w:p w:rsidR="00415137" w:rsidRPr="008958CC" w:rsidRDefault="00415137" w:rsidP="00B64454">
            <w:pPr>
              <w:rPr>
                <w:b/>
                <w:sz w:val="18"/>
                <w:szCs w:val="18"/>
              </w:rPr>
            </w:pPr>
            <w:r w:rsidRPr="008958CC">
              <w:rPr>
                <w:b/>
                <w:sz w:val="18"/>
                <w:szCs w:val="18"/>
              </w:rPr>
              <w:t>Extra-Curricular Activity</w:t>
            </w:r>
          </w:p>
        </w:tc>
        <w:tc>
          <w:tcPr>
            <w:tcW w:w="1633" w:type="dxa"/>
          </w:tcPr>
          <w:p w:rsidR="00415137" w:rsidRPr="008958CC" w:rsidRDefault="00415137" w:rsidP="00B64454">
            <w:pPr>
              <w:rPr>
                <w:b/>
                <w:sz w:val="18"/>
                <w:szCs w:val="18"/>
              </w:rPr>
            </w:pPr>
            <w:r w:rsidRPr="008958CC">
              <w:rPr>
                <w:b/>
                <w:sz w:val="18"/>
                <w:szCs w:val="18"/>
              </w:rPr>
              <w:t>Behaviour /Code of conduct</w:t>
            </w:r>
          </w:p>
        </w:tc>
        <w:tc>
          <w:tcPr>
            <w:tcW w:w="1596" w:type="dxa"/>
          </w:tcPr>
          <w:p w:rsidR="00415137" w:rsidRPr="008958CC" w:rsidRDefault="00415137" w:rsidP="00B64454">
            <w:pPr>
              <w:rPr>
                <w:b/>
                <w:sz w:val="18"/>
                <w:szCs w:val="18"/>
              </w:rPr>
            </w:pPr>
            <w:r w:rsidRPr="008958CC">
              <w:rPr>
                <w:b/>
                <w:sz w:val="18"/>
                <w:szCs w:val="18"/>
              </w:rPr>
              <w:t>Community Activity</w:t>
            </w:r>
          </w:p>
        </w:tc>
        <w:tc>
          <w:tcPr>
            <w:tcW w:w="1568" w:type="dxa"/>
          </w:tcPr>
          <w:p w:rsidR="00415137" w:rsidRPr="008958CC" w:rsidRDefault="00415137" w:rsidP="00B64454">
            <w:pPr>
              <w:rPr>
                <w:b/>
                <w:sz w:val="18"/>
                <w:szCs w:val="18"/>
              </w:rPr>
            </w:pPr>
            <w:r w:rsidRPr="008958CC">
              <w:rPr>
                <w:b/>
                <w:sz w:val="18"/>
                <w:szCs w:val="18"/>
              </w:rPr>
              <w:t>Other</w:t>
            </w:r>
          </w:p>
        </w:tc>
      </w:tr>
      <w:tr w:rsidR="00415137" w:rsidRPr="008958CC" w:rsidTr="00B64454">
        <w:tc>
          <w:tcPr>
            <w:tcW w:w="1532" w:type="dxa"/>
          </w:tcPr>
          <w:p w:rsidR="00415137" w:rsidRPr="008958CC" w:rsidRDefault="00415137" w:rsidP="00B64454">
            <w:pPr>
              <w:rPr>
                <w:b/>
                <w:sz w:val="18"/>
                <w:szCs w:val="18"/>
              </w:rPr>
            </w:pPr>
            <w:r w:rsidRPr="008958CC">
              <w:rPr>
                <w:b/>
                <w:sz w:val="18"/>
                <w:szCs w:val="18"/>
              </w:rPr>
              <w:t>Promotion of ‘democracy’ through</w:t>
            </w:r>
          </w:p>
        </w:tc>
        <w:tc>
          <w:tcPr>
            <w:tcW w:w="1752" w:type="dxa"/>
          </w:tcPr>
          <w:p w:rsidR="00415137" w:rsidRPr="008958CC" w:rsidRDefault="00415137" w:rsidP="00B64454">
            <w:pPr>
              <w:rPr>
                <w:sz w:val="18"/>
                <w:szCs w:val="18"/>
              </w:rPr>
            </w:pPr>
            <w:r w:rsidRPr="008958CC">
              <w:rPr>
                <w:sz w:val="18"/>
                <w:szCs w:val="18"/>
              </w:rPr>
              <w:t>Deciding on class rules – accepting and following the rules</w:t>
            </w:r>
          </w:p>
          <w:p w:rsidR="00415137" w:rsidRPr="008958CC" w:rsidRDefault="00415137" w:rsidP="00B64454">
            <w:pPr>
              <w:rPr>
                <w:sz w:val="18"/>
                <w:szCs w:val="18"/>
              </w:rPr>
            </w:pPr>
            <w:r w:rsidRPr="008958CC">
              <w:rPr>
                <w:sz w:val="18"/>
                <w:szCs w:val="18"/>
              </w:rPr>
              <w:t xml:space="preserve">Election of school council </w:t>
            </w:r>
          </w:p>
          <w:p w:rsidR="00415137" w:rsidRPr="008958CC" w:rsidRDefault="00415137" w:rsidP="00B64454">
            <w:pPr>
              <w:rPr>
                <w:sz w:val="18"/>
                <w:szCs w:val="18"/>
              </w:rPr>
            </w:pPr>
            <w:r w:rsidRPr="008958CC">
              <w:rPr>
                <w:sz w:val="18"/>
                <w:szCs w:val="18"/>
              </w:rPr>
              <w:lastRenderedPageBreak/>
              <w:t>Following local and national elections</w:t>
            </w:r>
          </w:p>
        </w:tc>
        <w:tc>
          <w:tcPr>
            <w:tcW w:w="1580" w:type="dxa"/>
          </w:tcPr>
          <w:p w:rsidR="00415137" w:rsidRPr="008958CC" w:rsidRDefault="00415137" w:rsidP="00B64454">
            <w:pPr>
              <w:rPr>
                <w:sz w:val="18"/>
                <w:szCs w:val="18"/>
              </w:rPr>
            </w:pPr>
            <w:r w:rsidRPr="008958CC">
              <w:rPr>
                <w:sz w:val="18"/>
                <w:szCs w:val="18"/>
              </w:rPr>
              <w:lastRenderedPageBreak/>
              <w:t>Voting opportunities for best work, best book, favourite activities etc.</w:t>
            </w:r>
          </w:p>
          <w:p w:rsidR="00415137" w:rsidRPr="008958CC" w:rsidRDefault="00415137" w:rsidP="00B64454">
            <w:pPr>
              <w:rPr>
                <w:sz w:val="18"/>
                <w:szCs w:val="18"/>
              </w:rPr>
            </w:pPr>
            <w:r w:rsidRPr="008958CC">
              <w:rPr>
                <w:sz w:val="18"/>
                <w:szCs w:val="18"/>
              </w:rPr>
              <w:lastRenderedPageBreak/>
              <w:t>Silver balls</w:t>
            </w:r>
          </w:p>
          <w:p w:rsidR="00415137" w:rsidRPr="008958CC" w:rsidRDefault="00415137" w:rsidP="00B64454">
            <w:pPr>
              <w:rPr>
                <w:sz w:val="18"/>
                <w:szCs w:val="18"/>
              </w:rPr>
            </w:pPr>
            <w:r w:rsidRPr="008958CC">
              <w:rPr>
                <w:sz w:val="18"/>
                <w:szCs w:val="18"/>
              </w:rPr>
              <w:t>Surveys and questionnaire</w:t>
            </w:r>
          </w:p>
          <w:p w:rsidR="00415137" w:rsidRPr="008958CC" w:rsidRDefault="00415137" w:rsidP="00B64454">
            <w:pPr>
              <w:rPr>
                <w:sz w:val="18"/>
                <w:szCs w:val="18"/>
              </w:rPr>
            </w:pPr>
            <w:r w:rsidRPr="008958CC">
              <w:rPr>
                <w:sz w:val="18"/>
                <w:szCs w:val="18"/>
              </w:rPr>
              <w:t>Literacy debates</w:t>
            </w:r>
          </w:p>
          <w:p w:rsidR="00415137" w:rsidRPr="008958CC" w:rsidRDefault="00415137" w:rsidP="00B64454">
            <w:pPr>
              <w:rPr>
                <w:sz w:val="18"/>
                <w:szCs w:val="18"/>
              </w:rPr>
            </w:pPr>
            <w:r w:rsidRPr="008958CC">
              <w:rPr>
                <w:sz w:val="18"/>
                <w:szCs w:val="18"/>
              </w:rPr>
              <w:t>Data handling in maths lessons</w:t>
            </w:r>
          </w:p>
          <w:p w:rsidR="00415137" w:rsidRPr="008958CC" w:rsidRDefault="00415137" w:rsidP="00B64454">
            <w:pPr>
              <w:rPr>
                <w:sz w:val="18"/>
                <w:szCs w:val="18"/>
              </w:rPr>
            </w:pPr>
            <w:r w:rsidRPr="008958CC">
              <w:rPr>
                <w:sz w:val="18"/>
                <w:szCs w:val="18"/>
              </w:rPr>
              <w:t>Persuasive writing in Y2</w:t>
            </w:r>
          </w:p>
          <w:p w:rsidR="00415137" w:rsidRDefault="00415137" w:rsidP="00B64454">
            <w:pPr>
              <w:rPr>
                <w:sz w:val="18"/>
                <w:szCs w:val="18"/>
              </w:rPr>
            </w:pPr>
            <w:r w:rsidRPr="008958CC">
              <w:rPr>
                <w:sz w:val="18"/>
                <w:szCs w:val="18"/>
              </w:rPr>
              <w:t>Debates and discussions</w:t>
            </w:r>
          </w:p>
          <w:p w:rsidR="00415137" w:rsidRPr="008958CC" w:rsidRDefault="00415137" w:rsidP="00B64454">
            <w:pPr>
              <w:rPr>
                <w:sz w:val="18"/>
                <w:szCs w:val="18"/>
              </w:rPr>
            </w:pPr>
            <w:r>
              <w:rPr>
                <w:sz w:val="18"/>
                <w:szCs w:val="18"/>
              </w:rPr>
              <w:t>Children’s role in shaping project and what they do</w:t>
            </w:r>
          </w:p>
        </w:tc>
        <w:tc>
          <w:tcPr>
            <w:tcW w:w="1588" w:type="dxa"/>
          </w:tcPr>
          <w:p w:rsidR="00415137" w:rsidRPr="008958CC" w:rsidRDefault="00415137" w:rsidP="00B64454">
            <w:pPr>
              <w:rPr>
                <w:sz w:val="18"/>
                <w:szCs w:val="18"/>
              </w:rPr>
            </w:pPr>
            <w:r w:rsidRPr="008958CC">
              <w:rPr>
                <w:sz w:val="18"/>
                <w:szCs w:val="18"/>
              </w:rPr>
              <w:lastRenderedPageBreak/>
              <w:t>Equality and diversity</w:t>
            </w:r>
          </w:p>
          <w:p w:rsidR="00415137" w:rsidRPr="008958CC" w:rsidRDefault="00415137" w:rsidP="00B64454">
            <w:pPr>
              <w:rPr>
                <w:sz w:val="18"/>
                <w:szCs w:val="18"/>
              </w:rPr>
            </w:pPr>
            <w:r w:rsidRPr="008958CC">
              <w:rPr>
                <w:sz w:val="18"/>
                <w:szCs w:val="18"/>
              </w:rPr>
              <w:t>SEN policy</w:t>
            </w:r>
          </w:p>
          <w:p w:rsidR="00415137" w:rsidRPr="008958CC" w:rsidRDefault="00415137" w:rsidP="00B64454">
            <w:pPr>
              <w:rPr>
                <w:sz w:val="18"/>
                <w:szCs w:val="18"/>
              </w:rPr>
            </w:pPr>
            <w:r w:rsidRPr="008958CC">
              <w:rPr>
                <w:sz w:val="18"/>
                <w:szCs w:val="18"/>
              </w:rPr>
              <w:t>Inclusion Policy</w:t>
            </w:r>
          </w:p>
          <w:p w:rsidR="00415137" w:rsidRPr="008958CC" w:rsidRDefault="00415137" w:rsidP="00B64454">
            <w:pPr>
              <w:rPr>
                <w:sz w:val="18"/>
                <w:szCs w:val="18"/>
              </w:rPr>
            </w:pPr>
            <w:r w:rsidRPr="008958CC">
              <w:rPr>
                <w:sz w:val="18"/>
                <w:szCs w:val="18"/>
              </w:rPr>
              <w:t>Race equality policy</w:t>
            </w:r>
          </w:p>
          <w:p w:rsidR="00415137" w:rsidRPr="008958CC" w:rsidRDefault="00415137" w:rsidP="00B64454">
            <w:pPr>
              <w:rPr>
                <w:sz w:val="18"/>
                <w:szCs w:val="18"/>
              </w:rPr>
            </w:pPr>
            <w:r w:rsidRPr="008958CC">
              <w:rPr>
                <w:sz w:val="18"/>
                <w:szCs w:val="18"/>
              </w:rPr>
              <w:lastRenderedPageBreak/>
              <w:t>Single equality Scheme</w:t>
            </w:r>
          </w:p>
          <w:p w:rsidR="00415137" w:rsidRPr="008958CC" w:rsidRDefault="00415137" w:rsidP="00B64454">
            <w:pPr>
              <w:rPr>
                <w:sz w:val="18"/>
                <w:szCs w:val="18"/>
              </w:rPr>
            </w:pPr>
            <w:r w:rsidRPr="008958CC">
              <w:rPr>
                <w:sz w:val="18"/>
                <w:szCs w:val="18"/>
              </w:rPr>
              <w:t>School rules</w:t>
            </w:r>
          </w:p>
          <w:p w:rsidR="00415137" w:rsidRPr="008958CC" w:rsidRDefault="00415137" w:rsidP="00B64454">
            <w:pPr>
              <w:rPr>
                <w:sz w:val="18"/>
                <w:szCs w:val="18"/>
              </w:rPr>
            </w:pPr>
            <w:r w:rsidRPr="008958CC">
              <w:rPr>
                <w:sz w:val="18"/>
                <w:szCs w:val="18"/>
              </w:rPr>
              <w:t>Class rules</w:t>
            </w:r>
          </w:p>
          <w:p w:rsidR="00415137" w:rsidRPr="008958CC" w:rsidRDefault="00415137" w:rsidP="00B64454">
            <w:pPr>
              <w:rPr>
                <w:sz w:val="18"/>
                <w:szCs w:val="18"/>
              </w:rPr>
            </w:pPr>
            <w:r w:rsidRPr="008958CC">
              <w:rPr>
                <w:sz w:val="18"/>
                <w:szCs w:val="18"/>
              </w:rPr>
              <w:t>Talking partners</w:t>
            </w:r>
          </w:p>
          <w:p w:rsidR="00415137" w:rsidRPr="008958CC" w:rsidRDefault="00415137" w:rsidP="00B64454">
            <w:pPr>
              <w:rPr>
                <w:sz w:val="18"/>
                <w:szCs w:val="18"/>
              </w:rPr>
            </w:pPr>
            <w:r w:rsidRPr="008958CC">
              <w:rPr>
                <w:sz w:val="18"/>
                <w:szCs w:val="18"/>
              </w:rPr>
              <w:t>Group dynamics</w:t>
            </w:r>
          </w:p>
          <w:p w:rsidR="00415137" w:rsidRPr="008958CC" w:rsidRDefault="00415137" w:rsidP="00B64454">
            <w:pPr>
              <w:rPr>
                <w:sz w:val="18"/>
                <w:szCs w:val="18"/>
              </w:rPr>
            </w:pPr>
          </w:p>
        </w:tc>
        <w:tc>
          <w:tcPr>
            <w:tcW w:w="1595" w:type="dxa"/>
          </w:tcPr>
          <w:p w:rsidR="00415137" w:rsidRPr="008958CC" w:rsidRDefault="00415137" w:rsidP="00B64454">
            <w:pPr>
              <w:rPr>
                <w:sz w:val="18"/>
                <w:szCs w:val="18"/>
              </w:rPr>
            </w:pPr>
            <w:r w:rsidRPr="008958CC">
              <w:rPr>
                <w:sz w:val="18"/>
                <w:szCs w:val="18"/>
              </w:rPr>
              <w:lastRenderedPageBreak/>
              <w:t>School Council</w:t>
            </w:r>
          </w:p>
          <w:p w:rsidR="00415137" w:rsidRPr="008958CC" w:rsidRDefault="00415137" w:rsidP="00B64454">
            <w:pPr>
              <w:rPr>
                <w:sz w:val="18"/>
                <w:szCs w:val="18"/>
              </w:rPr>
            </w:pPr>
            <w:r w:rsidRPr="008958CC">
              <w:rPr>
                <w:sz w:val="18"/>
                <w:szCs w:val="18"/>
              </w:rPr>
              <w:t>Assembly themes</w:t>
            </w:r>
          </w:p>
          <w:p w:rsidR="00415137" w:rsidRPr="008958CC" w:rsidRDefault="00415137" w:rsidP="00B64454">
            <w:pPr>
              <w:rPr>
                <w:sz w:val="18"/>
                <w:szCs w:val="18"/>
              </w:rPr>
            </w:pPr>
            <w:r w:rsidRPr="008958CC">
              <w:rPr>
                <w:sz w:val="18"/>
                <w:szCs w:val="18"/>
              </w:rPr>
              <w:t>Class discussions and debates</w:t>
            </w:r>
          </w:p>
        </w:tc>
        <w:tc>
          <w:tcPr>
            <w:tcW w:w="1636" w:type="dxa"/>
          </w:tcPr>
          <w:p w:rsidR="00415137" w:rsidRPr="008958CC" w:rsidRDefault="00415137" w:rsidP="00B64454">
            <w:pPr>
              <w:rPr>
                <w:sz w:val="18"/>
                <w:szCs w:val="18"/>
              </w:rPr>
            </w:pPr>
            <w:r w:rsidRPr="008958CC">
              <w:rPr>
                <w:sz w:val="18"/>
                <w:szCs w:val="18"/>
              </w:rPr>
              <w:t>Encouragement to sign up to  after school clubs</w:t>
            </w:r>
          </w:p>
          <w:p w:rsidR="00415137" w:rsidRPr="008958CC" w:rsidRDefault="00415137" w:rsidP="00B64454">
            <w:pPr>
              <w:rPr>
                <w:sz w:val="18"/>
                <w:szCs w:val="18"/>
              </w:rPr>
            </w:pPr>
            <w:r w:rsidRPr="008958CC">
              <w:rPr>
                <w:sz w:val="18"/>
                <w:szCs w:val="18"/>
              </w:rPr>
              <w:t>Buddies</w:t>
            </w:r>
          </w:p>
          <w:p w:rsidR="00415137" w:rsidRPr="008958CC" w:rsidRDefault="00415137" w:rsidP="00B64454">
            <w:pPr>
              <w:rPr>
                <w:sz w:val="18"/>
                <w:szCs w:val="18"/>
              </w:rPr>
            </w:pPr>
          </w:p>
        </w:tc>
        <w:tc>
          <w:tcPr>
            <w:tcW w:w="1633" w:type="dxa"/>
          </w:tcPr>
          <w:p w:rsidR="00415137" w:rsidRPr="008958CC" w:rsidRDefault="00415137" w:rsidP="00B64454">
            <w:pPr>
              <w:rPr>
                <w:sz w:val="18"/>
                <w:szCs w:val="18"/>
              </w:rPr>
            </w:pPr>
            <w:r w:rsidRPr="008958CC">
              <w:rPr>
                <w:sz w:val="18"/>
                <w:szCs w:val="18"/>
              </w:rPr>
              <w:t xml:space="preserve">Voting for class councillors </w:t>
            </w:r>
          </w:p>
          <w:p w:rsidR="00415137" w:rsidRPr="008958CC" w:rsidRDefault="00415137" w:rsidP="00B64454">
            <w:pPr>
              <w:rPr>
                <w:sz w:val="18"/>
                <w:szCs w:val="18"/>
              </w:rPr>
            </w:pPr>
            <w:r w:rsidRPr="008958CC">
              <w:rPr>
                <w:sz w:val="18"/>
                <w:szCs w:val="18"/>
              </w:rPr>
              <w:t>Deciding on classroom roles and responsibilities</w:t>
            </w:r>
          </w:p>
          <w:p w:rsidR="00415137" w:rsidRPr="008958CC" w:rsidRDefault="00415137" w:rsidP="00B64454">
            <w:pPr>
              <w:rPr>
                <w:sz w:val="18"/>
                <w:szCs w:val="18"/>
              </w:rPr>
            </w:pPr>
            <w:r w:rsidRPr="008958CC">
              <w:rPr>
                <w:sz w:val="18"/>
                <w:szCs w:val="18"/>
              </w:rPr>
              <w:lastRenderedPageBreak/>
              <w:t>Rules for Behaviour for learning</w:t>
            </w:r>
          </w:p>
        </w:tc>
        <w:tc>
          <w:tcPr>
            <w:tcW w:w="1596" w:type="dxa"/>
          </w:tcPr>
          <w:p w:rsidR="00415137" w:rsidRPr="008958CC" w:rsidRDefault="00415137" w:rsidP="00B64454">
            <w:pPr>
              <w:rPr>
                <w:sz w:val="18"/>
                <w:szCs w:val="18"/>
              </w:rPr>
            </w:pPr>
            <w:r w:rsidRPr="008958CC">
              <w:rPr>
                <w:sz w:val="18"/>
                <w:szCs w:val="18"/>
              </w:rPr>
              <w:lastRenderedPageBreak/>
              <w:t>Assemblies</w:t>
            </w:r>
          </w:p>
          <w:p w:rsidR="00415137" w:rsidRPr="008958CC" w:rsidRDefault="00415137" w:rsidP="00B64454">
            <w:pPr>
              <w:rPr>
                <w:sz w:val="18"/>
                <w:szCs w:val="18"/>
              </w:rPr>
            </w:pPr>
            <w:r w:rsidRPr="008958CC">
              <w:rPr>
                <w:sz w:val="18"/>
                <w:szCs w:val="18"/>
              </w:rPr>
              <w:t>Class projects</w:t>
            </w:r>
          </w:p>
          <w:p w:rsidR="00415137" w:rsidRPr="008958CC" w:rsidRDefault="00415137" w:rsidP="00B64454">
            <w:pPr>
              <w:rPr>
                <w:sz w:val="18"/>
                <w:szCs w:val="18"/>
              </w:rPr>
            </w:pPr>
            <w:r w:rsidRPr="008958CC">
              <w:rPr>
                <w:sz w:val="18"/>
                <w:szCs w:val="18"/>
              </w:rPr>
              <w:t>After school clubs</w:t>
            </w:r>
          </w:p>
          <w:p w:rsidR="00415137" w:rsidRPr="008958CC" w:rsidRDefault="00415137" w:rsidP="00B64454">
            <w:pPr>
              <w:rPr>
                <w:sz w:val="18"/>
                <w:szCs w:val="18"/>
              </w:rPr>
            </w:pPr>
            <w:r w:rsidRPr="008958CC">
              <w:rPr>
                <w:sz w:val="18"/>
                <w:szCs w:val="18"/>
              </w:rPr>
              <w:t>School visitors</w:t>
            </w:r>
          </w:p>
          <w:p w:rsidR="00415137" w:rsidRPr="008958CC" w:rsidRDefault="00415137" w:rsidP="00B64454">
            <w:pPr>
              <w:rPr>
                <w:sz w:val="18"/>
                <w:szCs w:val="18"/>
              </w:rPr>
            </w:pPr>
            <w:r w:rsidRPr="008958CC">
              <w:rPr>
                <w:sz w:val="18"/>
                <w:szCs w:val="18"/>
              </w:rPr>
              <w:t xml:space="preserve">Visit to Mayors </w:t>
            </w:r>
            <w:r w:rsidRPr="008958CC">
              <w:rPr>
                <w:sz w:val="18"/>
                <w:szCs w:val="18"/>
              </w:rPr>
              <w:lastRenderedPageBreak/>
              <w:t>Parlour</w:t>
            </w:r>
          </w:p>
          <w:p w:rsidR="00415137" w:rsidRPr="008958CC" w:rsidRDefault="00415137" w:rsidP="00B64454">
            <w:pPr>
              <w:rPr>
                <w:sz w:val="18"/>
                <w:szCs w:val="18"/>
              </w:rPr>
            </w:pPr>
            <w:r w:rsidRPr="008958CC">
              <w:rPr>
                <w:sz w:val="18"/>
                <w:szCs w:val="18"/>
              </w:rPr>
              <w:t>Visit to Parliament?</w:t>
            </w:r>
          </w:p>
        </w:tc>
        <w:tc>
          <w:tcPr>
            <w:tcW w:w="1568" w:type="dxa"/>
          </w:tcPr>
          <w:p w:rsidR="00415137" w:rsidRPr="008958CC" w:rsidRDefault="00415137" w:rsidP="00B64454">
            <w:pPr>
              <w:rPr>
                <w:sz w:val="18"/>
                <w:szCs w:val="18"/>
              </w:rPr>
            </w:pPr>
            <w:r w:rsidRPr="008958CC">
              <w:rPr>
                <w:sz w:val="18"/>
                <w:szCs w:val="18"/>
              </w:rPr>
              <w:lastRenderedPageBreak/>
              <w:t>Reports to Governing Body</w:t>
            </w:r>
          </w:p>
        </w:tc>
      </w:tr>
      <w:tr w:rsidR="00415137" w:rsidRPr="008958CC" w:rsidTr="00B64454">
        <w:tc>
          <w:tcPr>
            <w:tcW w:w="1532" w:type="dxa"/>
          </w:tcPr>
          <w:p w:rsidR="00415137" w:rsidRPr="008958CC" w:rsidRDefault="00415137" w:rsidP="00B64454">
            <w:pPr>
              <w:rPr>
                <w:b/>
                <w:sz w:val="18"/>
                <w:szCs w:val="18"/>
              </w:rPr>
            </w:pPr>
            <w:r w:rsidRPr="008958CC">
              <w:rPr>
                <w:b/>
                <w:sz w:val="18"/>
                <w:szCs w:val="18"/>
              </w:rPr>
              <w:t>British Values</w:t>
            </w:r>
          </w:p>
        </w:tc>
        <w:tc>
          <w:tcPr>
            <w:tcW w:w="1752" w:type="dxa"/>
          </w:tcPr>
          <w:p w:rsidR="00415137" w:rsidRPr="008958CC" w:rsidRDefault="00415137" w:rsidP="00B64454">
            <w:pPr>
              <w:rPr>
                <w:b/>
                <w:sz w:val="18"/>
                <w:szCs w:val="18"/>
              </w:rPr>
            </w:pPr>
            <w:r w:rsidRPr="008958CC">
              <w:rPr>
                <w:b/>
                <w:sz w:val="18"/>
                <w:szCs w:val="18"/>
              </w:rPr>
              <w:t>RE/SMSC</w:t>
            </w:r>
            <w:r>
              <w:rPr>
                <w:b/>
                <w:sz w:val="18"/>
                <w:szCs w:val="18"/>
              </w:rPr>
              <w:t>/RRR</w:t>
            </w:r>
          </w:p>
        </w:tc>
        <w:tc>
          <w:tcPr>
            <w:tcW w:w="1580" w:type="dxa"/>
          </w:tcPr>
          <w:p w:rsidR="00415137" w:rsidRPr="008958CC" w:rsidRDefault="00415137" w:rsidP="00B64454">
            <w:pPr>
              <w:rPr>
                <w:b/>
                <w:sz w:val="18"/>
                <w:szCs w:val="18"/>
              </w:rPr>
            </w:pPr>
            <w:r w:rsidRPr="008958CC">
              <w:rPr>
                <w:b/>
                <w:sz w:val="18"/>
                <w:szCs w:val="18"/>
              </w:rPr>
              <w:t>Curriculum</w:t>
            </w:r>
          </w:p>
        </w:tc>
        <w:tc>
          <w:tcPr>
            <w:tcW w:w="1588" w:type="dxa"/>
          </w:tcPr>
          <w:p w:rsidR="00415137" w:rsidRPr="008958CC" w:rsidRDefault="00415137" w:rsidP="00B64454">
            <w:pPr>
              <w:rPr>
                <w:b/>
                <w:sz w:val="18"/>
                <w:szCs w:val="18"/>
              </w:rPr>
            </w:pPr>
            <w:r w:rsidRPr="008958CC">
              <w:rPr>
                <w:b/>
                <w:sz w:val="18"/>
                <w:szCs w:val="18"/>
              </w:rPr>
              <w:t xml:space="preserve"> Values and Ethos</w:t>
            </w:r>
          </w:p>
        </w:tc>
        <w:tc>
          <w:tcPr>
            <w:tcW w:w="1595" w:type="dxa"/>
          </w:tcPr>
          <w:p w:rsidR="00415137" w:rsidRPr="008958CC" w:rsidRDefault="00415137" w:rsidP="00B64454">
            <w:pPr>
              <w:rPr>
                <w:b/>
                <w:sz w:val="18"/>
                <w:szCs w:val="18"/>
              </w:rPr>
            </w:pPr>
            <w:r w:rsidRPr="008958CC">
              <w:rPr>
                <w:b/>
                <w:sz w:val="18"/>
                <w:szCs w:val="18"/>
              </w:rPr>
              <w:t>Pupil Voice</w:t>
            </w:r>
          </w:p>
        </w:tc>
        <w:tc>
          <w:tcPr>
            <w:tcW w:w="1636" w:type="dxa"/>
          </w:tcPr>
          <w:p w:rsidR="00415137" w:rsidRPr="008958CC" w:rsidRDefault="00415137" w:rsidP="00B64454">
            <w:pPr>
              <w:rPr>
                <w:b/>
                <w:sz w:val="18"/>
                <w:szCs w:val="18"/>
              </w:rPr>
            </w:pPr>
            <w:r w:rsidRPr="008958CC">
              <w:rPr>
                <w:b/>
                <w:sz w:val="18"/>
                <w:szCs w:val="18"/>
              </w:rPr>
              <w:t>Extra-Curricular Activity</w:t>
            </w:r>
          </w:p>
        </w:tc>
        <w:tc>
          <w:tcPr>
            <w:tcW w:w="1633" w:type="dxa"/>
          </w:tcPr>
          <w:p w:rsidR="00415137" w:rsidRPr="008958CC" w:rsidRDefault="00415137" w:rsidP="00B64454">
            <w:pPr>
              <w:rPr>
                <w:b/>
                <w:sz w:val="18"/>
                <w:szCs w:val="18"/>
              </w:rPr>
            </w:pPr>
            <w:r w:rsidRPr="008958CC">
              <w:rPr>
                <w:b/>
                <w:sz w:val="18"/>
                <w:szCs w:val="18"/>
              </w:rPr>
              <w:t>Behaviour /Code of conduct</w:t>
            </w:r>
          </w:p>
        </w:tc>
        <w:tc>
          <w:tcPr>
            <w:tcW w:w="1596" w:type="dxa"/>
          </w:tcPr>
          <w:p w:rsidR="00415137" w:rsidRPr="008958CC" w:rsidRDefault="00415137" w:rsidP="00B64454">
            <w:pPr>
              <w:rPr>
                <w:b/>
                <w:sz w:val="18"/>
                <w:szCs w:val="18"/>
              </w:rPr>
            </w:pPr>
            <w:r w:rsidRPr="008958CC">
              <w:rPr>
                <w:b/>
                <w:sz w:val="18"/>
                <w:szCs w:val="18"/>
              </w:rPr>
              <w:t>Community Activity</w:t>
            </w:r>
          </w:p>
        </w:tc>
        <w:tc>
          <w:tcPr>
            <w:tcW w:w="1568" w:type="dxa"/>
          </w:tcPr>
          <w:p w:rsidR="00415137" w:rsidRPr="008958CC" w:rsidRDefault="00415137" w:rsidP="00B64454">
            <w:pPr>
              <w:rPr>
                <w:b/>
                <w:sz w:val="18"/>
                <w:szCs w:val="18"/>
              </w:rPr>
            </w:pPr>
            <w:r w:rsidRPr="008958CC">
              <w:rPr>
                <w:b/>
                <w:sz w:val="18"/>
                <w:szCs w:val="18"/>
              </w:rPr>
              <w:t>Other</w:t>
            </w:r>
          </w:p>
        </w:tc>
      </w:tr>
      <w:tr w:rsidR="00415137" w:rsidRPr="008958CC" w:rsidTr="00B64454">
        <w:tc>
          <w:tcPr>
            <w:tcW w:w="1532" w:type="dxa"/>
          </w:tcPr>
          <w:p w:rsidR="00415137" w:rsidRPr="008958CC" w:rsidRDefault="00415137" w:rsidP="00B64454">
            <w:pPr>
              <w:rPr>
                <w:b/>
                <w:sz w:val="18"/>
                <w:szCs w:val="18"/>
              </w:rPr>
            </w:pPr>
            <w:r w:rsidRPr="008958CC">
              <w:rPr>
                <w:b/>
                <w:sz w:val="18"/>
                <w:szCs w:val="18"/>
              </w:rPr>
              <w:t>Promotion of the ‘Rule of Law’ through</w:t>
            </w:r>
          </w:p>
        </w:tc>
        <w:tc>
          <w:tcPr>
            <w:tcW w:w="1752" w:type="dxa"/>
          </w:tcPr>
          <w:p w:rsidR="00415137" w:rsidRPr="008958CC" w:rsidRDefault="00415137" w:rsidP="00B64454">
            <w:pPr>
              <w:rPr>
                <w:sz w:val="18"/>
                <w:szCs w:val="18"/>
              </w:rPr>
            </w:pPr>
            <w:r w:rsidRPr="008958CC">
              <w:rPr>
                <w:sz w:val="18"/>
                <w:szCs w:val="18"/>
              </w:rPr>
              <w:t>School Rules and Class rules</w:t>
            </w:r>
          </w:p>
          <w:p w:rsidR="00415137" w:rsidRPr="008958CC" w:rsidRDefault="00415137" w:rsidP="00B64454">
            <w:pPr>
              <w:rPr>
                <w:sz w:val="18"/>
                <w:szCs w:val="18"/>
              </w:rPr>
            </w:pPr>
            <w:r w:rsidRPr="008958CC">
              <w:rPr>
                <w:sz w:val="18"/>
                <w:szCs w:val="18"/>
              </w:rPr>
              <w:t>RRR</w:t>
            </w:r>
          </w:p>
          <w:p w:rsidR="00415137" w:rsidRPr="008958CC" w:rsidRDefault="00415137" w:rsidP="00B64454">
            <w:pPr>
              <w:rPr>
                <w:sz w:val="18"/>
                <w:szCs w:val="18"/>
              </w:rPr>
            </w:pPr>
            <w:r w:rsidRPr="008958CC">
              <w:rPr>
                <w:sz w:val="18"/>
                <w:szCs w:val="18"/>
              </w:rPr>
              <w:t>SEAL</w:t>
            </w:r>
          </w:p>
          <w:p w:rsidR="00415137" w:rsidRPr="008958CC" w:rsidRDefault="00415137" w:rsidP="00B64454">
            <w:pPr>
              <w:rPr>
                <w:sz w:val="18"/>
                <w:szCs w:val="18"/>
              </w:rPr>
            </w:pPr>
            <w:r w:rsidRPr="008958CC">
              <w:rPr>
                <w:sz w:val="18"/>
                <w:szCs w:val="18"/>
              </w:rPr>
              <w:t>Paths</w:t>
            </w:r>
          </w:p>
          <w:p w:rsidR="00415137" w:rsidRPr="008958CC" w:rsidRDefault="00415137" w:rsidP="00B64454">
            <w:pPr>
              <w:rPr>
                <w:sz w:val="18"/>
                <w:szCs w:val="18"/>
              </w:rPr>
            </w:pPr>
            <w:r w:rsidRPr="008958CC">
              <w:rPr>
                <w:sz w:val="18"/>
                <w:szCs w:val="18"/>
              </w:rPr>
              <w:t xml:space="preserve"> PSHE Curriculum</w:t>
            </w:r>
          </w:p>
          <w:p w:rsidR="00415137" w:rsidRPr="008958CC" w:rsidRDefault="00415137" w:rsidP="00B64454">
            <w:pPr>
              <w:rPr>
                <w:sz w:val="18"/>
                <w:szCs w:val="18"/>
              </w:rPr>
            </w:pPr>
            <w:r w:rsidRPr="008958CC">
              <w:rPr>
                <w:sz w:val="18"/>
                <w:szCs w:val="18"/>
              </w:rPr>
              <w:t>Debating reason for rules and laws</w:t>
            </w:r>
          </w:p>
          <w:p w:rsidR="00415137" w:rsidRPr="008958CC" w:rsidRDefault="00415137" w:rsidP="00B64454">
            <w:pPr>
              <w:rPr>
                <w:sz w:val="18"/>
                <w:szCs w:val="18"/>
              </w:rPr>
            </w:pPr>
            <w:r w:rsidRPr="008958CC">
              <w:rPr>
                <w:sz w:val="18"/>
                <w:szCs w:val="18"/>
              </w:rPr>
              <w:t>Protecting ourselves and others</w:t>
            </w:r>
          </w:p>
        </w:tc>
        <w:tc>
          <w:tcPr>
            <w:tcW w:w="1580" w:type="dxa"/>
          </w:tcPr>
          <w:p w:rsidR="00415137" w:rsidRPr="008958CC" w:rsidRDefault="00415137" w:rsidP="00B64454">
            <w:pPr>
              <w:rPr>
                <w:sz w:val="18"/>
                <w:szCs w:val="18"/>
              </w:rPr>
            </w:pPr>
            <w:r w:rsidRPr="008958CC">
              <w:rPr>
                <w:sz w:val="18"/>
                <w:szCs w:val="18"/>
              </w:rPr>
              <w:t>PE Rules</w:t>
            </w:r>
          </w:p>
          <w:p w:rsidR="00415137" w:rsidRPr="008958CC" w:rsidRDefault="00415137" w:rsidP="00B64454">
            <w:pPr>
              <w:rPr>
                <w:sz w:val="18"/>
                <w:szCs w:val="18"/>
              </w:rPr>
            </w:pPr>
            <w:r w:rsidRPr="008958CC">
              <w:rPr>
                <w:sz w:val="18"/>
                <w:szCs w:val="18"/>
              </w:rPr>
              <w:t>Playground rules</w:t>
            </w:r>
          </w:p>
          <w:p w:rsidR="00415137" w:rsidRPr="008958CC" w:rsidRDefault="00415137" w:rsidP="00B64454">
            <w:pPr>
              <w:rPr>
                <w:sz w:val="18"/>
                <w:szCs w:val="18"/>
              </w:rPr>
            </w:pPr>
            <w:r w:rsidRPr="008958CC">
              <w:rPr>
                <w:sz w:val="18"/>
                <w:szCs w:val="18"/>
              </w:rPr>
              <w:t xml:space="preserve"> And use of buddies and play leaders</w:t>
            </w:r>
          </w:p>
          <w:p w:rsidR="00415137" w:rsidRPr="008958CC" w:rsidRDefault="00415137" w:rsidP="00B64454">
            <w:pPr>
              <w:rPr>
                <w:sz w:val="18"/>
                <w:szCs w:val="18"/>
              </w:rPr>
            </w:pPr>
            <w:r w:rsidRPr="008958CC">
              <w:rPr>
                <w:sz w:val="18"/>
                <w:szCs w:val="18"/>
              </w:rPr>
              <w:t>Class room behaviour expectations and Behaviour policy</w:t>
            </w:r>
          </w:p>
          <w:p w:rsidR="00415137" w:rsidRDefault="00415137" w:rsidP="00B64454">
            <w:pPr>
              <w:rPr>
                <w:sz w:val="18"/>
                <w:szCs w:val="18"/>
              </w:rPr>
            </w:pPr>
            <w:r w:rsidRPr="008958CC">
              <w:rPr>
                <w:sz w:val="18"/>
                <w:szCs w:val="18"/>
              </w:rPr>
              <w:t>Visits from community policemen fire service firework safety road safety</w:t>
            </w:r>
          </w:p>
          <w:p w:rsidR="00415137" w:rsidRPr="008958CC" w:rsidRDefault="00415137" w:rsidP="00B64454">
            <w:pPr>
              <w:rPr>
                <w:sz w:val="18"/>
                <w:szCs w:val="18"/>
              </w:rPr>
            </w:pPr>
            <w:r>
              <w:rPr>
                <w:sz w:val="18"/>
                <w:szCs w:val="18"/>
              </w:rPr>
              <w:t>E safety code</w:t>
            </w:r>
          </w:p>
        </w:tc>
        <w:tc>
          <w:tcPr>
            <w:tcW w:w="1588" w:type="dxa"/>
          </w:tcPr>
          <w:p w:rsidR="00415137" w:rsidRPr="008958CC" w:rsidRDefault="00415137" w:rsidP="00B64454">
            <w:pPr>
              <w:rPr>
                <w:sz w:val="18"/>
                <w:szCs w:val="18"/>
              </w:rPr>
            </w:pPr>
            <w:r w:rsidRPr="008958CC">
              <w:rPr>
                <w:sz w:val="18"/>
                <w:szCs w:val="18"/>
              </w:rPr>
              <w:t>Accepting and understanding that rules are to keep us safe and to protect us</w:t>
            </w:r>
          </w:p>
          <w:p w:rsidR="00415137" w:rsidRPr="008958CC" w:rsidRDefault="00415137" w:rsidP="00B64454">
            <w:pPr>
              <w:rPr>
                <w:sz w:val="18"/>
                <w:szCs w:val="18"/>
              </w:rPr>
            </w:pPr>
            <w:r w:rsidRPr="008958CC">
              <w:rPr>
                <w:sz w:val="18"/>
                <w:szCs w:val="18"/>
              </w:rPr>
              <w:t>Home/School Agreement</w:t>
            </w:r>
          </w:p>
          <w:p w:rsidR="00415137" w:rsidRDefault="00415137" w:rsidP="00B64454">
            <w:pPr>
              <w:rPr>
                <w:sz w:val="18"/>
                <w:szCs w:val="18"/>
              </w:rPr>
            </w:pPr>
            <w:r w:rsidRPr="008958CC">
              <w:rPr>
                <w:sz w:val="18"/>
                <w:szCs w:val="18"/>
              </w:rPr>
              <w:t>Attendance agreement</w:t>
            </w:r>
          </w:p>
          <w:p w:rsidR="00415137" w:rsidRPr="008958CC" w:rsidRDefault="00415137" w:rsidP="00B64454">
            <w:pPr>
              <w:rPr>
                <w:sz w:val="18"/>
                <w:szCs w:val="18"/>
              </w:rPr>
            </w:pPr>
            <w:r>
              <w:rPr>
                <w:sz w:val="18"/>
                <w:szCs w:val="18"/>
              </w:rPr>
              <w:t>E safety code</w:t>
            </w:r>
          </w:p>
        </w:tc>
        <w:tc>
          <w:tcPr>
            <w:tcW w:w="1595" w:type="dxa"/>
          </w:tcPr>
          <w:p w:rsidR="00415137" w:rsidRPr="008958CC" w:rsidRDefault="00415137" w:rsidP="00B64454">
            <w:pPr>
              <w:rPr>
                <w:sz w:val="18"/>
                <w:szCs w:val="18"/>
              </w:rPr>
            </w:pPr>
            <w:r w:rsidRPr="008958CC">
              <w:rPr>
                <w:sz w:val="18"/>
                <w:szCs w:val="18"/>
              </w:rPr>
              <w:t>Classroom behaviour and rules drawn up at the start of the year</w:t>
            </w:r>
          </w:p>
          <w:p w:rsidR="00415137" w:rsidRPr="008958CC" w:rsidRDefault="00415137" w:rsidP="00B64454">
            <w:pPr>
              <w:rPr>
                <w:sz w:val="18"/>
                <w:szCs w:val="18"/>
              </w:rPr>
            </w:pPr>
            <w:r w:rsidRPr="008958CC">
              <w:rPr>
                <w:sz w:val="18"/>
                <w:szCs w:val="18"/>
              </w:rPr>
              <w:t>School Council and classroom discussions and debates</w:t>
            </w:r>
          </w:p>
        </w:tc>
        <w:tc>
          <w:tcPr>
            <w:tcW w:w="1636" w:type="dxa"/>
          </w:tcPr>
          <w:p w:rsidR="00415137" w:rsidRPr="008958CC" w:rsidRDefault="00415137" w:rsidP="00B64454">
            <w:pPr>
              <w:rPr>
                <w:sz w:val="18"/>
                <w:szCs w:val="18"/>
              </w:rPr>
            </w:pPr>
            <w:r w:rsidRPr="008958CC">
              <w:rPr>
                <w:sz w:val="18"/>
                <w:szCs w:val="18"/>
              </w:rPr>
              <w:t>After school clubs agree rules for safe conduct</w:t>
            </w:r>
          </w:p>
        </w:tc>
        <w:tc>
          <w:tcPr>
            <w:tcW w:w="1633" w:type="dxa"/>
          </w:tcPr>
          <w:p w:rsidR="00415137" w:rsidRPr="008958CC" w:rsidRDefault="00415137" w:rsidP="00B64454">
            <w:pPr>
              <w:rPr>
                <w:sz w:val="18"/>
                <w:szCs w:val="18"/>
              </w:rPr>
            </w:pPr>
            <w:r w:rsidRPr="008958CC">
              <w:rPr>
                <w:sz w:val="18"/>
                <w:szCs w:val="18"/>
              </w:rPr>
              <w:t>Manners points good to be green in every class</w:t>
            </w:r>
          </w:p>
          <w:p w:rsidR="00415137" w:rsidRPr="008958CC" w:rsidRDefault="00415137" w:rsidP="00B64454">
            <w:pPr>
              <w:rPr>
                <w:sz w:val="18"/>
                <w:szCs w:val="18"/>
              </w:rPr>
            </w:pPr>
            <w:r w:rsidRPr="008958CC">
              <w:rPr>
                <w:sz w:val="18"/>
                <w:szCs w:val="18"/>
              </w:rPr>
              <w:t xml:space="preserve"> Reward systems stickers and certificates</w:t>
            </w:r>
          </w:p>
          <w:p w:rsidR="00415137" w:rsidRPr="008958CC" w:rsidRDefault="00415137" w:rsidP="00B64454">
            <w:pPr>
              <w:rPr>
                <w:sz w:val="18"/>
                <w:szCs w:val="18"/>
              </w:rPr>
            </w:pPr>
            <w:r w:rsidRPr="008958CC">
              <w:rPr>
                <w:sz w:val="18"/>
                <w:szCs w:val="18"/>
              </w:rPr>
              <w:t>School rules</w:t>
            </w:r>
          </w:p>
          <w:p w:rsidR="00415137" w:rsidRDefault="00415137" w:rsidP="00B64454">
            <w:pPr>
              <w:rPr>
                <w:sz w:val="18"/>
                <w:szCs w:val="18"/>
              </w:rPr>
            </w:pPr>
            <w:r w:rsidRPr="008958CC">
              <w:rPr>
                <w:sz w:val="18"/>
                <w:szCs w:val="18"/>
              </w:rPr>
              <w:t xml:space="preserve"> Behaviour Policy</w:t>
            </w:r>
          </w:p>
          <w:p w:rsidR="00415137" w:rsidRPr="008958CC" w:rsidRDefault="00415137" w:rsidP="00B64454">
            <w:pPr>
              <w:rPr>
                <w:sz w:val="18"/>
                <w:szCs w:val="18"/>
              </w:rPr>
            </w:pPr>
            <w:proofErr w:type="spellStart"/>
            <w:r>
              <w:rPr>
                <w:sz w:val="18"/>
                <w:szCs w:val="18"/>
              </w:rPr>
              <w:t>PAThS</w:t>
            </w:r>
            <w:proofErr w:type="spellEnd"/>
            <w:r>
              <w:rPr>
                <w:sz w:val="18"/>
                <w:szCs w:val="18"/>
              </w:rPr>
              <w:t xml:space="preserve"> Approach – positive behaviour policy based on restorative justice</w:t>
            </w:r>
          </w:p>
        </w:tc>
        <w:tc>
          <w:tcPr>
            <w:tcW w:w="1596" w:type="dxa"/>
          </w:tcPr>
          <w:p w:rsidR="00415137" w:rsidRPr="008958CC" w:rsidRDefault="00415137" w:rsidP="00B64454">
            <w:pPr>
              <w:rPr>
                <w:sz w:val="18"/>
                <w:szCs w:val="18"/>
              </w:rPr>
            </w:pPr>
            <w:r w:rsidRPr="008958CC">
              <w:rPr>
                <w:sz w:val="18"/>
                <w:szCs w:val="18"/>
              </w:rPr>
              <w:t>Assemblies</w:t>
            </w:r>
          </w:p>
          <w:p w:rsidR="00415137" w:rsidRPr="008958CC" w:rsidRDefault="00415137" w:rsidP="00B64454">
            <w:pPr>
              <w:rPr>
                <w:sz w:val="18"/>
                <w:szCs w:val="18"/>
              </w:rPr>
            </w:pPr>
            <w:r w:rsidRPr="008958CC">
              <w:rPr>
                <w:sz w:val="18"/>
                <w:szCs w:val="18"/>
              </w:rPr>
              <w:t>Class projects</w:t>
            </w:r>
          </w:p>
          <w:p w:rsidR="00415137" w:rsidRPr="008958CC" w:rsidRDefault="00415137" w:rsidP="00B64454">
            <w:pPr>
              <w:rPr>
                <w:sz w:val="18"/>
                <w:szCs w:val="18"/>
              </w:rPr>
            </w:pPr>
            <w:r w:rsidRPr="008958CC">
              <w:rPr>
                <w:sz w:val="18"/>
                <w:szCs w:val="18"/>
              </w:rPr>
              <w:t>After school clubs</w:t>
            </w:r>
          </w:p>
          <w:p w:rsidR="00415137" w:rsidRPr="008958CC" w:rsidRDefault="00415137" w:rsidP="00B64454">
            <w:pPr>
              <w:rPr>
                <w:sz w:val="18"/>
                <w:szCs w:val="18"/>
              </w:rPr>
            </w:pPr>
            <w:r w:rsidRPr="008958CC">
              <w:rPr>
                <w:sz w:val="18"/>
                <w:szCs w:val="18"/>
              </w:rPr>
              <w:t>School visitors</w:t>
            </w:r>
          </w:p>
          <w:p w:rsidR="00415137" w:rsidRPr="008958CC" w:rsidRDefault="00415137" w:rsidP="00B64454">
            <w:pPr>
              <w:rPr>
                <w:sz w:val="18"/>
                <w:szCs w:val="18"/>
              </w:rPr>
            </w:pPr>
            <w:r w:rsidRPr="008958CC">
              <w:rPr>
                <w:sz w:val="18"/>
                <w:szCs w:val="18"/>
              </w:rPr>
              <w:t>Inclusive practice</w:t>
            </w:r>
          </w:p>
          <w:p w:rsidR="00415137" w:rsidRPr="008958CC" w:rsidRDefault="00415137" w:rsidP="00B64454">
            <w:pPr>
              <w:rPr>
                <w:sz w:val="18"/>
                <w:szCs w:val="18"/>
              </w:rPr>
            </w:pPr>
          </w:p>
        </w:tc>
        <w:tc>
          <w:tcPr>
            <w:tcW w:w="1568" w:type="dxa"/>
          </w:tcPr>
          <w:p w:rsidR="00415137" w:rsidRPr="008958CC" w:rsidRDefault="00415137" w:rsidP="00B64454">
            <w:pPr>
              <w:rPr>
                <w:sz w:val="18"/>
                <w:szCs w:val="18"/>
              </w:rPr>
            </w:pPr>
          </w:p>
        </w:tc>
      </w:tr>
    </w:tbl>
    <w:p w:rsidR="00415137" w:rsidRDefault="00415137" w:rsidP="009225E5"/>
    <w:sectPr w:rsidR="00415137" w:rsidSect="00C3188A">
      <w:headerReference w:type="default" r:id="rId8"/>
      <w:pgSz w:w="16838" w:h="11906" w:orient="landscape"/>
      <w:pgMar w:top="1134" w:right="144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0E2" w:rsidRDefault="000060E2" w:rsidP="000060E2">
      <w:r>
        <w:separator/>
      </w:r>
    </w:p>
  </w:endnote>
  <w:endnote w:type="continuationSeparator" w:id="0">
    <w:p w:rsidR="000060E2" w:rsidRDefault="000060E2" w:rsidP="0000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0E2" w:rsidRDefault="000060E2" w:rsidP="000060E2">
      <w:r>
        <w:separator/>
      </w:r>
    </w:p>
  </w:footnote>
  <w:footnote w:type="continuationSeparator" w:id="0">
    <w:p w:rsidR="000060E2" w:rsidRDefault="000060E2" w:rsidP="00006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0E2" w:rsidRDefault="000060E2">
    <w:pPr>
      <w:pStyle w:val="Header"/>
    </w:pPr>
    <w:r>
      <w:t xml:space="preserve">JJ/TT 2015, 2018 </w:t>
    </w:r>
  </w:p>
  <w:p w:rsidR="000060E2" w:rsidRDefault="00006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8CC" w:rsidRDefault="00024A7F">
    <w:pPr>
      <w:pStyle w:val="Header"/>
    </w:pPr>
    <w:r>
      <w:t xml:space="preserve">British Values Grid for </w:t>
    </w:r>
    <w:proofErr w:type="spellStart"/>
    <w:r>
      <w:t>Bidbury</w:t>
    </w:r>
    <w:proofErr w:type="spellEnd"/>
    <w:r>
      <w:t xml:space="preserve"> Infant School </w:t>
    </w:r>
    <w:r>
      <w:tab/>
      <w:t>September 2015 (updated March 2018)</w:t>
    </w:r>
    <w:r>
      <w:tab/>
    </w:r>
    <w:r>
      <w:tab/>
    </w:r>
    <w:r>
      <w:tab/>
    </w:r>
    <w:r>
      <w:tab/>
    </w:r>
    <w:r>
      <w:tab/>
    </w:r>
    <w:r>
      <w:tab/>
      <w:t>JJ/TT</w:t>
    </w:r>
  </w:p>
  <w:p w:rsidR="008958CC" w:rsidRDefault="0097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75BF"/>
    <w:multiLevelType w:val="hybridMultilevel"/>
    <w:tmpl w:val="E89A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F5402"/>
    <w:multiLevelType w:val="hybridMultilevel"/>
    <w:tmpl w:val="4BF69634"/>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 w15:restartNumberingAfterBreak="0">
    <w:nsid w:val="18C5699C"/>
    <w:multiLevelType w:val="hybridMultilevel"/>
    <w:tmpl w:val="AA341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363A59"/>
    <w:multiLevelType w:val="hybridMultilevel"/>
    <w:tmpl w:val="3A424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A2D10"/>
    <w:multiLevelType w:val="hybridMultilevel"/>
    <w:tmpl w:val="0770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12423"/>
    <w:multiLevelType w:val="hybridMultilevel"/>
    <w:tmpl w:val="3B48A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E04A9"/>
    <w:multiLevelType w:val="hybridMultilevel"/>
    <w:tmpl w:val="876E0398"/>
    <w:lvl w:ilvl="0" w:tplc="1892F0D4">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28F7735"/>
    <w:multiLevelType w:val="hybridMultilevel"/>
    <w:tmpl w:val="D3944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89308B"/>
    <w:multiLevelType w:val="hybridMultilevel"/>
    <w:tmpl w:val="1912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4"/>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26"/>
    <w:rsid w:val="000060E2"/>
    <w:rsid w:val="00024A7F"/>
    <w:rsid w:val="00226811"/>
    <w:rsid w:val="00415137"/>
    <w:rsid w:val="004402FA"/>
    <w:rsid w:val="00652BF1"/>
    <w:rsid w:val="00686CBD"/>
    <w:rsid w:val="0075274F"/>
    <w:rsid w:val="00784AAA"/>
    <w:rsid w:val="007D4A40"/>
    <w:rsid w:val="009225E5"/>
    <w:rsid w:val="0097008B"/>
    <w:rsid w:val="00A23B32"/>
    <w:rsid w:val="00A90026"/>
    <w:rsid w:val="00A92462"/>
    <w:rsid w:val="00D07CED"/>
    <w:rsid w:val="00F6500E"/>
    <w:rsid w:val="00F71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A0CF"/>
  <w15:docId w15:val="{FB79BC36-C294-4190-94B3-880E67E5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BF1"/>
    <w:pPr>
      <w:ind w:left="720"/>
      <w:contextualSpacing/>
    </w:pPr>
  </w:style>
  <w:style w:type="paragraph" w:styleId="BalloonText">
    <w:name w:val="Balloon Text"/>
    <w:basedOn w:val="Normal"/>
    <w:link w:val="BalloonTextChar"/>
    <w:uiPriority w:val="99"/>
    <w:semiHidden/>
    <w:unhideWhenUsed/>
    <w:rsid w:val="00F6500E"/>
    <w:rPr>
      <w:rFonts w:ascii="Tahoma" w:hAnsi="Tahoma" w:cs="Tahoma"/>
      <w:sz w:val="16"/>
      <w:szCs w:val="16"/>
    </w:rPr>
  </w:style>
  <w:style w:type="character" w:customStyle="1" w:styleId="BalloonTextChar">
    <w:name w:val="Balloon Text Char"/>
    <w:basedOn w:val="DefaultParagraphFont"/>
    <w:link w:val="BalloonText"/>
    <w:uiPriority w:val="99"/>
    <w:semiHidden/>
    <w:rsid w:val="00F6500E"/>
    <w:rPr>
      <w:rFonts w:ascii="Tahoma" w:hAnsi="Tahoma" w:cs="Tahoma"/>
      <w:sz w:val="16"/>
      <w:szCs w:val="16"/>
    </w:rPr>
  </w:style>
  <w:style w:type="paragraph" w:styleId="Header">
    <w:name w:val="header"/>
    <w:basedOn w:val="Normal"/>
    <w:link w:val="HeaderChar"/>
    <w:uiPriority w:val="99"/>
    <w:unhideWhenUsed/>
    <w:rsid w:val="000060E2"/>
    <w:pPr>
      <w:tabs>
        <w:tab w:val="center" w:pos="4513"/>
        <w:tab w:val="right" w:pos="9026"/>
      </w:tabs>
    </w:pPr>
  </w:style>
  <w:style w:type="character" w:customStyle="1" w:styleId="HeaderChar">
    <w:name w:val="Header Char"/>
    <w:basedOn w:val="DefaultParagraphFont"/>
    <w:link w:val="Header"/>
    <w:uiPriority w:val="99"/>
    <w:rsid w:val="000060E2"/>
  </w:style>
  <w:style w:type="paragraph" w:styleId="Footer">
    <w:name w:val="footer"/>
    <w:basedOn w:val="Normal"/>
    <w:link w:val="FooterChar"/>
    <w:uiPriority w:val="99"/>
    <w:unhideWhenUsed/>
    <w:rsid w:val="000060E2"/>
    <w:pPr>
      <w:tabs>
        <w:tab w:val="center" w:pos="4513"/>
        <w:tab w:val="right" w:pos="9026"/>
      </w:tabs>
    </w:pPr>
  </w:style>
  <w:style w:type="character" w:customStyle="1" w:styleId="FooterChar">
    <w:name w:val="Footer Char"/>
    <w:basedOn w:val="DefaultParagraphFont"/>
    <w:link w:val="Footer"/>
    <w:uiPriority w:val="99"/>
    <w:rsid w:val="000060E2"/>
  </w:style>
  <w:style w:type="table" w:styleId="TableGrid">
    <w:name w:val="Table Grid"/>
    <w:basedOn w:val="TableNormal"/>
    <w:uiPriority w:val="59"/>
    <w:rsid w:val="00415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JJONES22</dc:creator>
  <cp:lastModifiedBy>Julia Quehan</cp:lastModifiedBy>
  <cp:revision>2</cp:revision>
  <cp:lastPrinted>2018-04-12T10:16:00Z</cp:lastPrinted>
  <dcterms:created xsi:type="dcterms:W3CDTF">2021-03-19T11:58:00Z</dcterms:created>
  <dcterms:modified xsi:type="dcterms:W3CDTF">2021-03-19T11:58:00Z</dcterms:modified>
</cp:coreProperties>
</file>